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EA05" w14:textId="77777777" w:rsidR="00EB05B0" w:rsidRDefault="00EB05B0" w:rsidP="007C5022">
      <w:pPr>
        <w:pStyle w:val="Corpo"/>
        <w:rPr>
          <w:rFonts w:ascii="Arial Narrow" w:hAnsi="Arial Narrow"/>
          <w:b/>
          <w:bCs/>
          <w:sz w:val="100"/>
          <w:szCs w:val="100"/>
        </w:rPr>
      </w:pPr>
    </w:p>
    <w:p w14:paraId="10C8BA01" w14:textId="77777777" w:rsidR="00EB05B0" w:rsidRDefault="00EB05B0">
      <w:pPr>
        <w:pStyle w:val="Corpo"/>
        <w:jc w:val="center"/>
        <w:rPr>
          <w:rFonts w:ascii="Arial Narrow" w:hAnsi="Arial Narrow"/>
          <w:b/>
          <w:bCs/>
          <w:sz w:val="100"/>
          <w:szCs w:val="100"/>
        </w:rPr>
      </w:pPr>
    </w:p>
    <w:p w14:paraId="686E087C" w14:textId="0780FECB" w:rsidR="007C0409" w:rsidRDefault="003955A1" w:rsidP="003955A1">
      <w:pPr>
        <w:pStyle w:val="Corpo"/>
        <w:tabs>
          <w:tab w:val="left" w:pos="6485"/>
        </w:tabs>
        <w:rPr>
          <w:rFonts w:ascii="Arial Narrow" w:hAnsi="Arial Narrow"/>
          <w:b/>
          <w:bCs/>
          <w:sz w:val="100"/>
          <w:szCs w:val="100"/>
        </w:rPr>
      </w:pPr>
      <w:r>
        <w:rPr>
          <w:rFonts w:ascii="Arial Narrow" w:hAnsi="Arial Narrow"/>
          <w:b/>
          <w:bCs/>
          <w:sz w:val="100"/>
          <w:szCs w:val="100"/>
        </w:rPr>
        <w:tab/>
      </w:r>
    </w:p>
    <w:p w14:paraId="52C6EDCD" w14:textId="77777777" w:rsidR="007C0409" w:rsidRDefault="007C0409">
      <w:pPr>
        <w:pStyle w:val="Corpo"/>
        <w:jc w:val="center"/>
        <w:rPr>
          <w:rFonts w:ascii="Arial Narrow" w:hAnsi="Arial Narrow"/>
          <w:b/>
          <w:bCs/>
          <w:sz w:val="100"/>
          <w:szCs w:val="100"/>
        </w:rPr>
      </w:pPr>
    </w:p>
    <w:p w14:paraId="1E2C9FF9" w14:textId="77777777" w:rsidR="007C0409" w:rsidRDefault="007C0409">
      <w:pPr>
        <w:pStyle w:val="Corpo"/>
        <w:jc w:val="center"/>
        <w:rPr>
          <w:rFonts w:ascii="Arial Narrow" w:hAnsi="Arial Narrow"/>
          <w:b/>
          <w:bCs/>
          <w:sz w:val="100"/>
          <w:szCs w:val="100"/>
        </w:rPr>
      </w:pPr>
    </w:p>
    <w:p w14:paraId="2CFFE793" w14:textId="77777777" w:rsidR="007C0409" w:rsidRDefault="007C0409">
      <w:pPr>
        <w:pStyle w:val="Corpo"/>
        <w:jc w:val="center"/>
        <w:rPr>
          <w:rFonts w:ascii="Arial Narrow" w:hAnsi="Arial Narrow"/>
          <w:b/>
          <w:bCs/>
          <w:sz w:val="100"/>
          <w:szCs w:val="100"/>
        </w:rPr>
      </w:pPr>
    </w:p>
    <w:p w14:paraId="3D2F7442" w14:textId="77777777" w:rsidR="007C0409" w:rsidRDefault="007C0409">
      <w:pPr>
        <w:pStyle w:val="Corpo"/>
        <w:jc w:val="center"/>
        <w:rPr>
          <w:rFonts w:ascii="Arial Narrow" w:hAnsi="Arial Narrow"/>
          <w:b/>
          <w:bCs/>
          <w:sz w:val="100"/>
          <w:szCs w:val="100"/>
        </w:rPr>
      </w:pPr>
    </w:p>
    <w:p w14:paraId="731D8CAE" w14:textId="77777777" w:rsidR="007C0409" w:rsidRPr="00FA5132" w:rsidRDefault="007C0409">
      <w:pPr>
        <w:pStyle w:val="Corpo"/>
        <w:jc w:val="center"/>
        <w:rPr>
          <w:rFonts w:ascii="Bookman Old Style" w:hAnsi="Bookman Old Style"/>
          <w:sz w:val="100"/>
          <w:szCs w:val="100"/>
        </w:rPr>
      </w:pPr>
    </w:p>
    <w:p w14:paraId="7DFF517F" w14:textId="26CB8ABE" w:rsidR="00EB05B0" w:rsidRPr="00FA5132" w:rsidRDefault="00B3557E">
      <w:pPr>
        <w:pStyle w:val="Corpo"/>
        <w:jc w:val="center"/>
        <w:rPr>
          <w:rFonts w:ascii="Bookman Old Style" w:eastAsia="Arial Narrow" w:hAnsi="Bookman Old Style" w:cs="Arial Narrow"/>
          <w:b/>
          <w:bCs/>
          <w:sz w:val="100"/>
          <w:szCs w:val="100"/>
        </w:rPr>
      </w:pPr>
      <w:r w:rsidRPr="00FA5132">
        <w:rPr>
          <w:rFonts w:ascii="Bookman Old Style" w:hAnsi="Bookman Old Style"/>
          <w:b/>
          <w:bCs/>
          <w:sz w:val="100"/>
          <w:szCs w:val="100"/>
        </w:rPr>
        <w:t>1932</w:t>
      </w:r>
    </w:p>
    <w:p w14:paraId="46E66827" w14:textId="23B9C85B" w:rsidR="00EB05B0" w:rsidRDefault="00EB05B0">
      <w:pPr>
        <w:pStyle w:val="Corpo"/>
        <w:jc w:val="center"/>
        <w:rPr>
          <w:rFonts w:ascii="Arial Narrow" w:eastAsia="Arial Narrow" w:hAnsi="Arial Narrow" w:cs="Arial Narrow"/>
          <w:b/>
          <w:bCs/>
          <w:sz w:val="100"/>
          <w:szCs w:val="100"/>
        </w:rPr>
      </w:pPr>
    </w:p>
    <w:p w14:paraId="2947FFD0" w14:textId="230EAFC0" w:rsidR="007C5022" w:rsidRDefault="007C5022">
      <w:pPr>
        <w:pStyle w:val="Corpo"/>
        <w:jc w:val="center"/>
        <w:rPr>
          <w:rFonts w:ascii="Arial Narrow" w:eastAsia="Arial Narrow" w:hAnsi="Arial Narrow" w:cs="Arial Narrow"/>
          <w:b/>
          <w:bCs/>
          <w:sz w:val="100"/>
          <w:szCs w:val="100"/>
        </w:rPr>
      </w:pPr>
    </w:p>
    <w:p w14:paraId="05792E19" w14:textId="77777777" w:rsidR="007C5022" w:rsidRDefault="007C5022">
      <w:pPr>
        <w:pStyle w:val="Corpo"/>
        <w:jc w:val="center"/>
        <w:rPr>
          <w:rFonts w:ascii="Arial Narrow" w:eastAsia="Arial Narrow" w:hAnsi="Arial Narrow" w:cs="Arial Narrow"/>
          <w:b/>
          <w:bCs/>
          <w:sz w:val="100"/>
          <w:szCs w:val="100"/>
        </w:rPr>
      </w:pPr>
    </w:p>
    <w:p w14:paraId="13EAFC4D" w14:textId="12D91A52" w:rsidR="00EB05B0" w:rsidRDefault="00EB05B0">
      <w:pPr>
        <w:pStyle w:val="Corpo"/>
        <w:spacing w:line="360" w:lineRule="auto"/>
        <w:jc w:val="both"/>
        <w:rPr>
          <w:rFonts w:ascii="Arial Narrow" w:eastAsia="Arial Narrow" w:hAnsi="Arial Narrow" w:cs="Arial Narrow"/>
          <w:b/>
          <w:bCs/>
          <w:color w:val="FF2600"/>
          <w:sz w:val="24"/>
          <w:szCs w:val="24"/>
        </w:rPr>
      </w:pPr>
    </w:p>
    <w:p w14:paraId="38DDC481" w14:textId="65274694" w:rsidR="00EB05B0" w:rsidRDefault="00EB05B0">
      <w:pPr>
        <w:pStyle w:val="Corpo"/>
        <w:spacing w:line="360" w:lineRule="auto"/>
        <w:jc w:val="both"/>
        <w:rPr>
          <w:rFonts w:ascii="Arial Narrow" w:eastAsia="Arial Narrow" w:hAnsi="Arial Narrow" w:cs="Arial Narrow"/>
          <w:b/>
          <w:bCs/>
          <w:color w:val="FF2600"/>
          <w:sz w:val="24"/>
          <w:szCs w:val="24"/>
        </w:rPr>
      </w:pPr>
    </w:p>
    <w:p w14:paraId="2EC85AFC" w14:textId="6E63E08C" w:rsidR="00EB05B0" w:rsidRDefault="00EB05B0">
      <w:pPr>
        <w:pStyle w:val="Corpo"/>
        <w:spacing w:line="360" w:lineRule="auto"/>
        <w:jc w:val="both"/>
        <w:rPr>
          <w:rFonts w:ascii="Arial Narrow" w:eastAsia="Arial Narrow" w:hAnsi="Arial Narrow" w:cs="Arial Narrow"/>
          <w:b/>
          <w:bCs/>
          <w:color w:val="FF2600"/>
          <w:sz w:val="24"/>
          <w:szCs w:val="24"/>
        </w:rPr>
      </w:pPr>
    </w:p>
    <w:p w14:paraId="57575262" w14:textId="4DBF70FE" w:rsidR="00EB05B0" w:rsidRDefault="00EB05B0">
      <w:pPr>
        <w:pStyle w:val="Corpo"/>
        <w:spacing w:line="360" w:lineRule="auto"/>
        <w:jc w:val="both"/>
        <w:rPr>
          <w:rFonts w:ascii="Arial Narrow" w:eastAsia="Arial Narrow" w:hAnsi="Arial Narrow" w:cs="Arial Narrow"/>
          <w:b/>
          <w:bCs/>
          <w:color w:val="FF2600"/>
          <w:sz w:val="24"/>
          <w:szCs w:val="24"/>
        </w:rPr>
      </w:pPr>
    </w:p>
    <w:p w14:paraId="4C005577" w14:textId="002EEFFF" w:rsidR="00EB05B0" w:rsidRDefault="007C5022">
      <w:pPr>
        <w:pStyle w:val="Corpo"/>
        <w:spacing w:line="360" w:lineRule="auto"/>
        <w:jc w:val="both"/>
        <w:rPr>
          <w:rFonts w:ascii="Arial Narrow" w:eastAsia="Arial Narrow" w:hAnsi="Arial Narrow" w:cs="Arial Narrow"/>
          <w:b/>
          <w:bCs/>
          <w:color w:val="FF2600"/>
          <w:sz w:val="24"/>
          <w:szCs w:val="24"/>
        </w:rPr>
      </w:pPr>
      <w:r w:rsidRPr="00195CB1">
        <w:rPr>
          <w:rFonts w:ascii="Bookman Old Style" w:eastAsia="Bookman Old Style" w:hAnsi="Bookman Old Style" w:cs="Bookman Old Style"/>
          <w:b/>
          <w:bCs/>
          <w:noProof/>
          <w:color w:val="0070C0"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2D3B9532" wp14:editId="13A0A2C3">
            <wp:simplePos x="0" y="0"/>
            <wp:positionH relativeFrom="margin">
              <wp:posOffset>307340</wp:posOffset>
            </wp:positionH>
            <wp:positionV relativeFrom="line">
              <wp:posOffset>502646</wp:posOffset>
            </wp:positionV>
            <wp:extent cx="6029960" cy="363283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el Noce_laurea copia.jpe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32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29149" w14:textId="17D6D246" w:rsidR="00195CB1" w:rsidRDefault="00195CB1">
      <w:pPr>
        <w:pStyle w:val="Corpo"/>
        <w:spacing w:line="360" w:lineRule="auto"/>
        <w:jc w:val="both"/>
        <w:rPr>
          <w:rFonts w:ascii="Bookman Old Style" w:hAnsi="Bookman Old Style"/>
          <w:b/>
          <w:bCs/>
          <w:i/>
          <w:iCs/>
          <w:color w:val="FF2600"/>
          <w:sz w:val="32"/>
          <w:szCs w:val="32"/>
        </w:rPr>
      </w:pPr>
    </w:p>
    <w:p w14:paraId="4A547EE7" w14:textId="60AFD7FF" w:rsidR="00EB05B0" w:rsidRPr="003955A1" w:rsidRDefault="003955A1" w:rsidP="00195CB1">
      <w:pPr>
        <w:pStyle w:val="Corpo"/>
        <w:spacing w:line="360" w:lineRule="auto"/>
        <w:jc w:val="both"/>
        <w:rPr>
          <w:rFonts w:ascii="Arial Narrow" w:eastAsia="Bookman Old Style" w:hAnsi="Arial Narrow" w:cs="Bookman Old Style"/>
          <w:color w:val="0070C0"/>
          <w:sz w:val="32"/>
          <w:szCs w:val="32"/>
        </w:rPr>
      </w:pPr>
      <w:proofErr w:type="gramStart"/>
      <w:r>
        <w:rPr>
          <w:rFonts w:ascii="Arial Narrow" w:hAnsi="Arial Narrow"/>
          <w:color w:val="0070C0"/>
          <w:sz w:val="32"/>
          <w:szCs w:val="32"/>
        </w:rPr>
        <w:t xml:space="preserve">[ </w:t>
      </w:r>
      <w:r w:rsidR="00B3557E" w:rsidRPr="003955A1">
        <w:rPr>
          <w:rFonts w:ascii="Arial Narrow" w:hAnsi="Arial Narrow"/>
          <w:color w:val="0070C0"/>
          <w:sz w:val="32"/>
          <w:szCs w:val="32"/>
        </w:rPr>
        <w:t>Sulla</w:t>
      </w:r>
      <w:proofErr w:type="gramEnd"/>
      <w:r w:rsidR="00B3557E" w:rsidRPr="003955A1">
        <w:rPr>
          <w:rFonts w:ascii="Arial Narrow" w:hAnsi="Arial Narrow"/>
          <w:color w:val="0070C0"/>
          <w:sz w:val="32"/>
          <w:szCs w:val="32"/>
        </w:rPr>
        <w:t xml:space="preserve"> formazione della filosofia di </w:t>
      </w:r>
      <w:proofErr w:type="spellStart"/>
      <w:r w:rsidR="00B3557E" w:rsidRPr="003955A1">
        <w:rPr>
          <w:rFonts w:ascii="Arial Narrow" w:hAnsi="Arial Narrow"/>
          <w:color w:val="0070C0"/>
          <w:sz w:val="32"/>
          <w:szCs w:val="32"/>
        </w:rPr>
        <w:t>Malebranche</w:t>
      </w:r>
      <w:proofErr w:type="spellEnd"/>
      <w:r w:rsidR="00B3557E" w:rsidRPr="003955A1">
        <w:rPr>
          <w:rFonts w:ascii="Arial Narrow" w:hAnsi="Arial Narrow"/>
          <w:color w:val="0070C0"/>
          <w:sz w:val="32"/>
          <w:szCs w:val="32"/>
        </w:rPr>
        <w:t xml:space="preserve">, tesi di laurea in Storia della filosofia, primo relatore  il prof. Adolfo Faggi, Regia </w:t>
      </w:r>
      <w:proofErr w:type="spellStart"/>
      <w:r w:rsidR="00B3557E" w:rsidRPr="003955A1">
        <w:rPr>
          <w:rFonts w:ascii="Arial Narrow" w:hAnsi="Arial Narrow"/>
          <w:color w:val="0070C0"/>
          <w:sz w:val="32"/>
          <w:szCs w:val="32"/>
        </w:rPr>
        <w:t>Universit</w:t>
      </w:r>
      <w:proofErr w:type="spellEnd"/>
      <w:r w:rsidR="00B3557E" w:rsidRPr="003955A1">
        <w:rPr>
          <w:rFonts w:ascii="Arial Narrow" w:hAnsi="Arial Narrow"/>
          <w:color w:val="0070C0"/>
          <w:sz w:val="32"/>
          <w:szCs w:val="32"/>
          <w:lang w:val="fr-FR"/>
        </w:rPr>
        <w:t xml:space="preserve">à </w:t>
      </w:r>
      <w:r w:rsidR="00B3557E" w:rsidRPr="003955A1">
        <w:rPr>
          <w:rFonts w:ascii="Arial Narrow" w:hAnsi="Arial Narrow"/>
          <w:color w:val="0070C0"/>
          <w:sz w:val="32"/>
          <w:szCs w:val="32"/>
        </w:rPr>
        <w:t xml:space="preserve">di Torino, </w:t>
      </w:r>
      <w:proofErr w:type="spellStart"/>
      <w:r w:rsidR="00B3557E" w:rsidRPr="003955A1">
        <w:rPr>
          <w:rFonts w:ascii="Arial Narrow" w:hAnsi="Arial Narrow"/>
          <w:color w:val="0070C0"/>
          <w:sz w:val="32"/>
          <w:szCs w:val="32"/>
        </w:rPr>
        <w:t>Facolt</w:t>
      </w:r>
      <w:proofErr w:type="spellEnd"/>
      <w:r w:rsidR="00B3557E" w:rsidRPr="003955A1">
        <w:rPr>
          <w:rFonts w:ascii="Arial Narrow" w:hAnsi="Arial Narrow"/>
          <w:color w:val="0070C0"/>
          <w:sz w:val="32"/>
          <w:szCs w:val="32"/>
          <w:lang w:val="fr-FR"/>
        </w:rPr>
        <w:t xml:space="preserve">à </w:t>
      </w:r>
      <w:r w:rsidR="00B3557E" w:rsidRPr="003955A1">
        <w:rPr>
          <w:rFonts w:ascii="Arial Narrow" w:hAnsi="Arial Narrow"/>
          <w:color w:val="0070C0"/>
          <w:sz w:val="32"/>
          <w:szCs w:val="32"/>
        </w:rPr>
        <w:t>di Lettere e Filosofia, novembre 1932, dattiloscritto inedito, pp. 288.  [vedi s</w:t>
      </w:r>
      <w:r w:rsidR="00195CB1" w:rsidRPr="003955A1">
        <w:rPr>
          <w:rFonts w:ascii="Arial Narrow" w:hAnsi="Arial Narrow"/>
          <w:color w:val="0070C0"/>
          <w:sz w:val="32"/>
          <w:szCs w:val="32"/>
        </w:rPr>
        <w:t>opra</w:t>
      </w:r>
      <w:r w:rsidR="00B3557E" w:rsidRPr="003955A1">
        <w:rPr>
          <w:rFonts w:ascii="Arial Narrow" w:hAnsi="Arial Narrow"/>
          <w:color w:val="0070C0"/>
          <w:sz w:val="32"/>
          <w:szCs w:val="32"/>
        </w:rPr>
        <w:t xml:space="preserve"> la riproduzione </w:t>
      </w:r>
      <w:proofErr w:type="gramStart"/>
      <w:r w:rsidR="00B3557E" w:rsidRPr="003955A1">
        <w:rPr>
          <w:rFonts w:ascii="Arial Narrow" w:hAnsi="Arial Narrow"/>
          <w:color w:val="0070C0"/>
          <w:sz w:val="32"/>
          <w:szCs w:val="32"/>
        </w:rPr>
        <w:t>del  verbale</w:t>
      </w:r>
      <w:proofErr w:type="gramEnd"/>
      <w:r w:rsidR="00B3557E" w:rsidRPr="003955A1">
        <w:rPr>
          <w:rFonts w:ascii="Arial Narrow" w:hAnsi="Arial Narrow"/>
          <w:color w:val="0070C0"/>
          <w:sz w:val="32"/>
          <w:szCs w:val="32"/>
        </w:rPr>
        <w:t xml:space="preserve"> della seduta di laurea] e cfr. anche MINA, Alberto, “ Augusto Del Noce e l’incontro con </w:t>
      </w:r>
      <w:proofErr w:type="spellStart"/>
      <w:r w:rsidR="00B3557E" w:rsidRPr="003955A1">
        <w:rPr>
          <w:rFonts w:ascii="Arial Narrow" w:hAnsi="Arial Narrow"/>
          <w:color w:val="0070C0"/>
          <w:sz w:val="32"/>
          <w:szCs w:val="32"/>
        </w:rPr>
        <w:t>Malebranche</w:t>
      </w:r>
      <w:proofErr w:type="spellEnd"/>
      <w:r w:rsidR="00B3557E" w:rsidRPr="003955A1">
        <w:rPr>
          <w:rFonts w:ascii="Arial Narrow" w:hAnsi="Arial Narrow"/>
          <w:color w:val="0070C0"/>
          <w:sz w:val="32"/>
          <w:szCs w:val="32"/>
        </w:rPr>
        <w:t xml:space="preserve">” in Annuario filosofico, XIV  (1998), pp. 397-448.] </w:t>
      </w:r>
    </w:p>
    <w:p w14:paraId="013A1B72" w14:textId="0CF619B5" w:rsidR="00EB05B0" w:rsidRPr="003955A1" w:rsidRDefault="00B3557E" w:rsidP="00195CB1">
      <w:pPr>
        <w:pStyle w:val="Corpo"/>
        <w:spacing w:line="360" w:lineRule="auto"/>
        <w:jc w:val="both"/>
        <w:rPr>
          <w:rFonts w:ascii="Arial Narrow" w:eastAsia="Bookman Old Style" w:hAnsi="Arial Narrow" w:cs="Bookman Old Style"/>
          <w:color w:val="0070C0"/>
          <w:sz w:val="32"/>
          <w:szCs w:val="32"/>
        </w:rPr>
      </w:pPr>
      <w:r w:rsidRPr="003955A1">
        <w:rPr>
          <w:rFonts w:ascii="Arial Narrow" w:hAnsi="Arial Narrow"/>
          <w:color w:val="0070C0"/>
          <w:sz w:val="32"/>
          <w:szCs w:val="32"/>
        </w:rPr>
        <w:t xml:space="preserve">L’immagine precedente, per la riproduzione della quale la Fondazione Centro Studi Augusto Del Noce ringrazia </w:t>
      </w:r>
      <w:proofErr w:type="gramStart"/>
      <w:r w:rsidRPr="003955A1">
        <w:rPr>
          <w:rFonts w:ascii="Arial Narrow" w:hAnsi="Arial Narrow"/>
          <w:color w:val="0070C0"/>
          <w:sz w:val="32"/>
          <w:szCs w:val="32"/>
        </w:rPr>
        <w:t>l’ Università</w:t>
      </w:r>
      <w:proofErr w:type="gramEnd"/>
      <w:r w:rsidRPr="003955A1">
        <w:rPr>
          <w:rFonts w:ascii="Arial Narrow" w:hAnsi="Arial Narrow"/>
          <w:color w:val="0070C0"/>
          <w:sz w:val="32"/>
          <w:szCs w:val="32"/>
        </w:rPr>
        <w:t xml:space="preserve"> di Torino e il suo Archivio Storico, ri</w:t>
      </w:r>
      <w:r w:rsidR="00195CB1" w:rsidRPr="003955A1">
        <w:rPr>
          <w:rFonts w:ascii="Arial Narrow" w:hAnsi="Arial Narrow"/>
          <w:color w:val="0070C0"/>
          <w:sz w:val="32"/>
          <w:szCs w:val="32"/>
        </w:rPr>
        <w:t>p</w:t>
      </w:r>
      <w:r w:rsidRPr="003955A1">
        <w:rPr>
          <w:rFonts w:ascii="Arial Narrow" w:hAnsi="Arial Narrow"/>
          <w:color w:val="0070C0"/>
          <w:sz w:val="32"/>
          <w:szCs w:val="32"/>
        </w:rPr>
        <w:t xml:space="preserve">roduce il verbale della Commissione di Laurea della Facoltà di lettere e Filosofia di quell’Ateneo. </w:t>
      </w:r>
      <w:r w:rsidR="00E22105" w:rsidRPr="003955A1">
        <w:rPr>
          <w:rFonts w:ascii="Arial Narrow" w:hAnsi="Arial Narrow"/>
          <w:color w:val="0070C0"/>
          <w:sz w:val="32"/>
          <w:szCs w:val="32"/>
        </w:rPr>
        <w:t xml:space="preserve">Si riconoscono, dall’alto in basso, </w:t>
      </w:r>
      <w:r w:rsidR="003955A1">
        <w:rPr>
          <w:rFonts w:ascii="Arial Narrow" w:hAnsi="Arial Narrow"/>
          <w:color w:val="0070C0"/>
          <w:sz w:val="32"/>
          <w:szCs w:val="32"/>
        </w:rPr>
        <w:t xml:space="preserve">alcuni </w:t>
      </w:r>
      <w:r w:rsidR="00E22105" w:rsidRPr="003955A1">
        <w:rPr>
          <w:rFonts w:ascii="Arial Narrow" w:hAnsi="Arial Narrow"/>
          <w:color w:val="0070C0"/>
          <w:sz w:val="32"/>
          <w:szCs w:val="32"/>
        </w:rPr>
        <w:t xml:space="preserve">nomi dei professori </w:t>
      </w:r>
      <w:r w:rsidR="003955A1">
        <w:rPr>
          <w:rFonts w:ascii="Arial Narrow" w:hAnsi="Arial Narrow"/>
          <w:color w:val="0070C0"/>
          <w:sz w:val="32"/>
          <w:szCs w:val="32"/>
        </w:rPr>
        <w:t xml:space="preserve">: </w:t>
      </w:r>
      <w:r w:rsidR="00E22105" w:rsidRPr="003955A1">
        <w:rPr>
          <w:rFonts w:ascii="Arial Narrow" w:hAnsi="Arial Narrow"/>
          <w:color w:val="0070C0"/>
          <w:sz w:val="32"/>
          <w:szCs w:val="32"/>
        </w:rPr>
        <w:t xml:space="preserve">Ferdinando Neri, Adolfo Faggi, Mario </w:t>
      </w:r>
      <w:proofErr w:type="spellStart"/>
      <w:r w:rsidR="00E22105" w:rsidRPr="003955A1">
        <w:rPr>
          <w:rFonts w:ascii="Arial Narrow" w:hAnsi="Arial Narrow"/>
          <w:color w:val="0070C0"/>
          <w:sz w:val="32"/>
          <w:szCs w:val="32"/>
        </w:rPr>
        <w:t>Vallauri</w:t>
      </w:r>
      <w:proofErr w:type="spellEnd"/>
      <w:r w:rsidR="00E22105" w:rsidRPr="003955A1">
        <w:rPr>
          <w:rFonts w:ascii="Arial Narrow" w:hAnsi="Arial Narrow"/>
          <w:color w:val="0070C0"/>
          <w:sz w:val="32"/>
          <w:szCs w:val="32"/>
        </w:rPr>
        <w:t xml:space="preserve">, </w:t>
      </w:r>
      <w:proofErr w:type="spellStart"/>
      <w:r w:rsidR="00E22105" w:rsidRPr="003955A1">
        <w:rPr>
          <w:rFonts w:ascii="Arial Narrow" w:hAnsi="Arial Narrow"/>
          <w:color w:val="0070C0"/>
          <w:sz w:val="32"/>
          <w:szCs w:val="32"/>
        </w:rPr>
        <w:t>Santorre</w:t>
      </w:r>
      <w:proofErr w:type="spellEnd"/>
      <w:r w:rsidR="00E22105" w:rsidRPr="003955A1">
        <w:rPr>
          <w:rFonts w:ascii="Arial Narrow" w:hAnsi="Arial Narrow"/>
          <w:color w:val="0070C0"/>
          <w:sz w:val="32"/>
          <w:szCs w:val="32"/>
        </w:rPr>
        <w:t xml:space="preserve"> Debenedetti, Carlo </w:t>
      </w:r>
      <w:proofErr w:type="spellStart"/>
      <w:r w:rsidR="00E22105" w:rsidRPr="003955A1">
        <w:rPr>
          <w:rFonts w:ascii="Arial Narrow" w:hAnsi="Arial Narrow"/>
          <w:color w:val="0070C0"/>
          <w:sz w:val="32"/>
          <w:szCs w:val="32"/>
        </w:rPr>
        <w:t>Mazzantini</w:t>
      </w:r>
      <w:proofErr w:type="spellEnd"/>
      <w:r w:rsidR="00E22105" w:rsidRPr="003955A1">
        <w:rPr>
          <w:rFonts w:ascii="Arial Narrow" w:hAnsi="Arial Narrow"/>
          <w:color w:val="0070C0"/>
          <w:sz w:val="32"/>
          <w:szCs w:val="32"/>
        </w:rPr>
        <w:t>,</w:t>
      </w:r>
      <w:r w:rsidR="00195CB1" w:rsidRPr="003955A1">
        <w:rPr>
          <w:rFonts w:ascii="Arial Narrow" w:hAnsi="Arial Narrow"/>
          <w:color w:val="0070C0"/>
          <w:sz w:val="32"/>
          <w:szCs w:val="32"/>
        </w:rPr>
        <w:t xml:space="preserve"> Arnaldo Momigliano</w:t>
      </w:r>
      <w:r w:rsidR="00E22105" w:rsidRPr="003955A1">
        <w:rPr>
          <w:rFonts w:ascii="Arial Narrow" w:hAnsi="Arial Narrow"/>
          <w:color w:val="0070C0"/>
          <w:sz w:val="32"/>
          <w:szCs w:val="32"/>
        </w:rPr>
        <w:t xml:space="preserve"> Pietro Rossano, Erminio </w:t>
      </w:r>
      <w:proofErr w:type="spellStart"/>
      <w:r w:rsidR="00E22105" w:rsidRPr="003955A1">
        <w:rPr>
          <w:rFonts w:ascii="Arial Narrow" w:hAnsi="Arial Narrow"/>
          <w:color w:val="0070C0"/>
          <w:sz w:val="32"/>
          <w:szCs w:val="32"/>
        </w:rPr>
        <w:t>Juvalta</w:t>
      </w:r>
      <w:proofErr w:type="spellEnd"/>
      <w:r w:rsidR="00195CB1" w:rsidRPr="003955A1">
        <w:rPr>
          <w:rFonts w:ascii="Arial Narrow" w:hAnsi="Arial Narrow"/>
          <w:color w:val="0070C0"/>
          <w:sz w:val="32"/>
          <w:szCs w:val="32"/>
        </w:rPr>
        <w:t>.</w:t>
      </w:r>
      <w:r w:rsidR="00100BCD" w:rsidRPr="003955A1">
        <w:rPr>
          <w:rFonts w:ascii="Arial Narrow" w:hAnsi="Arial Narrow"/>
          <w:color w:val="0070C0"/>
          <w:sz w:val="32"/>
          <w:szCs w:val="32"/>
        </w:rPr>
        <w:t xml:space="preserve"> </w:t>
      </w:r>
      <w:proofErr w:type="gramStart"/>
      <w:r w:rsidR="003955A1">
        <w:rPr>
          <w:rFonts w:ascii="Arial Narrow" w:hAnsi="Arial Narrow"/>
          <w:color w:val="0070C0"/>
          <w:sz w:val="32"/>
          <w:szCs w:val="32"/>
        </w:rPr>
        <w:t>]</w:t>
      </w:r>
      <w:proofErr w:type="gramEnd"/>
    </w:p>
    <w:sectPr w:rsidR="00EB05B0" w:rsidRPr="003955A1" w:rsidSect="00EB05B0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567" w:right="567" w:bottom="567" w:left="56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E97C5" w14:textId="77777777" w:rsidR="00124371" w:rsidRDefault="00124371">
      <w:r>
        <w:separator/>
      </w:r>
    </w:p>
  </w:endnote>
  <w:endnote w:type="continuationSeparator" w:id="0">
    <w:p w14:paraId="79B8987D" w14:textId="77777777" w:rsidR="00124371" w:rsidRDefault="0012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6883" w14:textId="77777777" w:rsidR="00E930AC" w:rsidRDefault="00DD6C91" w:rsidP="0014795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930A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3B95BB5" w14:textId="77777777" w:rsidR="00E930AC" w:rsidRDefault="00E930AC" w:rsidP="00E930A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8D1" w14:textId="4219A5BE" w:rsidR="00E930AC" w:rsidRDefault="00E930AC" w:rsidP="00147953">
    <w:pPr>
      <w:pStyle w:val="Pidipagina"/>
      <w:framePr w:wrap="around" w:vAnchor="text" w:hAnchor="margin" w:xAlign="right" w:y="1"/>
      <w:rPr>
        <w:rStyle w:val="Numeropagina"/>
      </w:rPr>
    </w:pPr>
  </w:p>
  <w:p w14:paraId="6CF8497B" w14:textId="0C27DD43" w:rsidR="003955A1" w:rsidRDefault="003955A1" w:rsidP="00147953">
    <w:pPr>
      <w:pStyle w:val="Pidipagina"/>
      <w:framePr w:wrap="around" w:vAnchor="text" w:hAnchor="margin" w:xAlign="right" w:y="1"/>
      <w:rPr>
        <w:rStyle w:val="Numeropagina"/>
      </w:rPr>
    </w:pPr>
  </w:p>
  <w:p w14:paraId="70600444" w14:textId="77777777" w:rsidR="003955A1" w:rsidRDefault="003955A1" w:rsidP="00147953">
    <w:pPr>
      <w:pStyle w:val="Pidipagina"/>
      <w:framePr w:wrap="around" w:vAnchor="text" w:hAnchor="margin" w:xAlign="right" w:y="1"/>
      <w:rPr>
        <w:rStyle w:val="Numeropagina"/>
      </w:rPr>
    </w:pPr>
  </w:p>
  <w:p w14:paraId="2DB8FE72" w14:textId="77777777" w:rsidR="00EB05B0" w:rsidRDefault="00EB05B0" w:rsidP="00E930AC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05191" w14:textId="77777777" w:rsidR="00124371" w:rsidRDefault="00124371">
      <w:r>
        <w:separator/>
      </w:r>
    </w:p>
  </w:footnote>
  <w:footnote w:type="continuationSeparator" w:id="0">
    <w:p w14:paraId="4D2ABC84" w14:textId="77777777" w:rsidR="00124371" w:rsidRDefault="00124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1F90" w14:textId="77777777" w:rsidR="00E930AC" w:rsidRDefault="00DD6C91" w:rsidP="00147953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930A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DB891C1" w14:textId="77777777" w:rsidR="00E930AC" w:rsidRDefault="00E930AC" w:rsidP="00E930AC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48AFE" w14:textId="77777777" w:rsidR="003955A1" w:rsidRDefault="003955A1" w:rsidP="00E930AC">
    <w:pPr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5B0"/>
    <w:rsid w:val="00100BCD"/>
    <w:rsid w:val="00124371"/>
    <w:rsid w:val="00195CB1"/>
    <w:rsid w:val="00212E87"/>
    <w:rsid w:val="002B4DD8"/>
    <w:rsid w:val="00386439"/>
    <w:rsid w:val="003955A1"/>
    <w:rsid w:val="004E1769"/>
    <w:rsid w:val="00607158"/>
    <w:rsid w:val="007C0409"/>
    <w:rsid w:val="007C5022"/>
    <w:rsid w:val="00A300E9"/>
    <w:rsid w:val="00A51A2F"/>
    <w:rsid w:val="00A71215"/>
    <w:rsid w:val="00B3557E"/>
    <w:rsid w:val="00DD6C91"/>
    <w:rsid w:val="00DD6D7E"/>
    <w:rsid w:val="00E22105"/>
    <w:rsid w:val="00E8722C"/>
    <w:rsid w:val="00E930AC"/>
    <w:rsid w:val="00EB05B0"/>
    <w:rsid w:val="00FA51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88284"/>
  <w15:docId w15:val="{92E391E8-1D4D-024A-ADCD-2769467D4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B05B0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B05B0"/>
    <w:rPr>
      <w:u w:val="single"/>
    </w:rPr>
  </w:style>
  <w:style w:type="table" w:customStyle="1" w:styleId="TableNormal">
    <w:name w:val="Table Normal"/>
    <w:rsid w:val="00EB05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EB05B0"/>
    <w:rPr>
      <w:rFonts w:ascii="Helvetica" w:hAnsi="Helvetica" w:cs="Arial Unicode MS"/>
      <w:color w:val="000000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E930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30AC"/>
    <w:rPr>
      <w:sz w:val="24"/>
      <w:szCs w:val="24"/>
      <w:lang w:val="en-US"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E930AC"/>
  </w:style>
  <w:style w:type="paragraph" w:styleId="Intestazione">
    <w:name w:val="header"/>
    <w:basedOn w:val="Normale"/>
    <w:link w:val="IntestazioneCarattere"/>
    <w:uiPriority w:val="99"/>
    <w:unhideWhenUsed/>
    <w:rsid w:val="00E930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30A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B67BAC-05B0-6A4D-BB19-468969C03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12</cp:revision>
  <dcterms:created xsi:type="dcterms:W3CDTF">2021-08-15T16:25:00Z</dcterms:created>
  <dcterms:modified xsi:type="dcterms:W3CDTF">2021-09-16T08:43:00Z</dcterms:modified>
</cp:coreProperties>
</file>