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02" w:rsidRDefault="00667E0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667E02" w:rsidRDefault="00667E0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667E02" w:rsidRDefault="00667E0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667E02" w:rsidRDefault="00667E0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667E02" w:rsidRDefault="00667E0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667E02" w:rsidRDefault="00667E0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667E02" w:rsidRDefault="00667E0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667E02" w:rsidRDefault="00667E0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463124" w:rsidRDefault="00667E0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  <w:r>
        <w:rPr>
          <w:rFonts w:ascii="Arial Narrow" w:hAnsi="Arial Narrow"/>
          <w:b/>
          <w:bCs/>
          <w:sz w:val="100"/>
          <w:szCs w:val="100"/>
        </w:rPr>
        <w:t>1958</w:t>
      </w:r>
    </w:p>
    <w:p w:rsidR="00463124" w:rsidRDefault="0046312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</w:p>
    <w:p w:rsidR="00667E02" w:rsidRDefault="00667E02">
      <w:pPr>
        <w:pStyle w:val="Modulovuoto"/>
        <w:ind w:right="314"/>
        <w:jc w:val="both"/>
        <w:rPr>
          <w:rStyle w:val="None"/>
        </w:rPr>
      </w:pPr>
    </w:p>
    <w:p w:rsidR="00667E02" w:rsidRDefault="00667E02">
      <w:pPr>
        <w:pStyle w:val="Modulovuoto"/>
        <w:ind w:right="314"/>
        <w:jc w:val="both"/>
        <w:rPr>
          <w:rStyle w:val="None"/>
        </w:rPr>
      </w:pPr>
    </w:p>
    <w:p w:rsidR="00667E02" w:rsidRDefault="00667E02">
      <w:pPr>
        <w:pStyle w:val="Modulovuoto"/>
        <w:ind w:right="314"/>
        <w:jc w:val="both"/>
        <w:rPr>
          <w:rStyle w:val="None"/>
        </w:rPr>
      </w:pPr>
    </w:p>
    <w:p w:rsidR="00667E02" w:rsidRDefault="00667E02">
      <w:pPr>
        <w:pStyle w:val="Modulovuoto"/>
        <w:ind w:right="314"/>
        <w:jc w:val="both"/>
        <w:rPr>
          <w:rStyle w:val="None"/>
        </w:rPr>
      </w:pPr>
    </w:p>
    <w:p w:rsidR="00667E02" w:rsidRDefault="00667E02">
      <w:pPr>
        <w:pStyle w:val="Modulovuoto"/>
        <w:ind w:right="314"/>
        <w:jc w:val="both"/>
        <w:rPr>
          <w:rStyle w:val="None"/>
        </w:rPr>
      </w:pPr>
    </w:p>
    <w:p w:rsidR="00667E02" w:rsidRDefault="00667E02">
      <w:pPr>
        <w:pStyle w:val="Modulovuoto"/>
        <w:ind w:right="314"/>
        <w:jc w:val="both"/>
        <w:rPr>
          <w:rStyle w:val="None"/>
        </w:rPr>
      </w:pPr>
    </w:p>
    <w:p w:rsidR="00667E02" w:rsidRDefault="00667E02" w:rsidP="00667E02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</w:p>
    <w:p w:rsidR="009A2696" w:rsidRPr="009A2696" w:rsidRDefault="009A2696" w:rsidP="00667E02">
      <w:pPr>
        <w:pStyle w:val="Modulovuoto"/>
        <w:numPr>
          <w:ilvl w:val="0"/>
          <w:numId w:val="2"/>
        </w:numPr>
        <w:spacing w:line="360" w:lineRule="auto"/>
        <w:ind w:right="314"/>
        <w:jc w:val="both"/>
        <w:rPr>
          <w:rFonts w:ascii="Arial Narrow" w:eastAsia="Arial Narrow" w:hAnsi="Arial Narrow" w:cs="Arial Narrow"/>
          <w:b/>
          <w:bCs/>
          <w:color w:val="0432FF"/>
          <w:sz w:val="32"/>
          <w:szCs w:val="32"/>
        </w:rPr>
      </w:pPr>
    </w:p>
    <w:p w:rsidR="009A2696" w:rsidRPr="009A2696" w:rsidRDefault="009A2696" w:rsidP="009A2696">
      <w:pPr>
        <w:pStyle w:val="Modulovuoto"/>
        <w:spacing w:line="360" w:lineRule="auto"/>
        <w:ind w:right="314"/>
        <w:jc w:val="both"/>
        <w:rPr>
          <w:rFonts w:ascii="Arial Narrow" w:eastAsia="Arial Narrow" w:hAnsi="Arial Narrow" w:cs="Arial Narrow"/>
          <w:b/>
          <w:bCs/>
          <w:color w:val="0432FF"/>
          <w:sz w:val="32"/>
          <w:szCs w:val="32"/>
        </w:rPr>
      </w:pPr>
    </w:p>
    <w:p w:rsidR="009A2696" w:rsidRPr="009A2696" w:rsidRDefault="009A2696" w:rsidP="009A2696">
      <w:pPr>
        <w:pStyle w:val="Modulovuoto"/>
        <w:spacing w:line="360" w:lineRule="auto"/>
        <w:ind w:left="480" w:right="314"/>
        <w:jc w:val="both"/>
        <w:rPr>
          <w:rFonts w:ascii="Arial Narrow" w:eastAsia="Arial Narrow" w:hAnsi="Arial Narrow" w:cs="Arial Narrow"/>
          <w:b/>
          <w:bCs/>
          <w:color w:val="0432FF"/>
          <w:sz w:val="32"/>
          <w:szCs w:val="32"/>
        </w:rPr>
      </w:pPr>
    </w:p>
    <w:p w:rsidR="009A2696" w:rsidRPr="009A2696" w:rsidRDefault="009A2696" w:rsidP="009A2696">
      <w:pPr>
        <w:pStyle w:val="Modulovuoto"/>
        <w:spacing w:line="360" w:lineRule="auto"/>
        <w:ind w:left="480" w:right="314"/>
        <w:jc w:val="both"/>
        <w:rPr>
          <w:rFonts w:ascii="Arial Narrow" w:eastAsia="Arial Narrow" w:hAnsi="Arial Narrow" w:cs="Arial Narrow"/>
          <w:b/>
          <w:bCs/>
          <w:color w:val="0432FF"/>
          <w:sz w:val="32"/>
          <w:szCs w:val="32"/>
        </w:rPr>
      </w:pPr>
    </w:p>
    <w:p w:rsidR="00667E02" w:rsidRPr="009A2696" w:rsidRDefault="009A2696" w:rsidP="009A2696">
      <w:pPr>
        <w:pStyle w:val="Modulovuoto"/>
        <w:spacing w:line="360" w:lineRule="auto"/>
        <w:ind w:right="314"/>
        <w:jc w:val="both"/>
        <w:rPr>
          <w:rFonts w:ascii="Arial Narrow" w:eastAsia="Arial Narrow" w:hAnsi="Arial Narrow" w:cs="Arial Narrow"/>
          <w:b/>
          <w:bCs/>
          <w:color w:val="0432FF"/>
          <w:sz w:val="32"/>
          <w:szCs w:val="32"/>
        </w:rPr>
      </w:pPr>
      <w:r>
        <w:rPr>
          <w:rFonts w:ascii="Bookman Old Style" w:hAnsi="Bookman Old Style"/>
          <w:b/>
          <w:bCs/>
          <w:color w:val="FF2600"/>
          <w:sz w:val="32"/>
          <w:szCs w:val="32"/>
        </w:rPr>
        <w:t xml:space="preserve"> A. </w:t>
      </w:r>
      <w:r w:rsidR="00667E02">
        <w:rPr>
          <w:rFonts w:ascii="Bookman Old Style" w:hAnsi="Bookman Old Style"/>
          <w:b/>
          <w:bCs/>
          <w:color w:val="FF2600"/>
          <w:sz w:val="32"/>
          <w:szCs w:val="32"/>
        </w:rPr>
        <w:t>DEL NOCE,</w:t>
      </w:r>
      <w:r w:rsidR="00667E02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667E02" w:rsidRPr="009A2696">
        <w:rPr>
          <w:rStyle w:val="None"/>
          <w:rFonts w:ascii="Bookman Old Style" w:hAnsi="Bookman Old Style"/>
          <w:b/>
          <w:i/>
          <w:iCs/>
          <w:sz w:val="32"/>
          <w:szCs w:val="32"/>
        </w:rPr>
        <w:t xml:space="preserve">La crisi del molinismo in </w:t>
      </w:r>
      <w:proofErr w:type="gramStart"/>
      <w:r w:rsidR="00667E02" w:rsidRPr="009A2696">
        <w:rPr>
          <w:rStyle w:val="None"/>
          <w:rFonts w:ascii="Bookman Old Style" w:hAnsi="Bookman Old Style"/>
          <w:b/>
          <w:i/>
          <w:iCs/>
          <w:sz w:val="32"/>
          <w:szCs w:val="32"/>
        </w:rPr>
        <w:t>Descartes</w:t>
      </w:r>
      <w:proofErr w:type="gramEnd"/>
      <w:r w:rsidR="00667E02" w:rsidRPr="009A2696">
        <w:rPr>
          <w:rStyle w:val="None"/>
          <w:rFonts w:ascii="Bookman Old Style" w:hAnsi="Bookman Old Style"/>
          <w:b/>
          <w:sz w:val="32"/>
          <w:szCs w:val="32"/>
          <w:lang w:val="en-US"/>
        </w:rPr>
        <w:t xml:space="preserve">, in </w:t>
      </w:r>
      <w:r w:rsidR="00667E02" w:rsidRPr="009A2696">
        <w:rPr>
          <w:rStyle w:val="None"/>
          <w:rFonts w:ascii="Bookman Old Style" w:hAnsi="Bookman Old Style"/>
          <w:b/>
          <w:sz w:val="32"/>
          <w:szCs w:val="32"/>
        </w:rPr>
        <w:t xml:space="preserve">PLURES, </w:t>
      </w:r>
      <w:r w:rsidR="00667E02" w:rsidRPr="009A2696">
        <w:rPr>
          <w:rStyle w:val="None"/>
          <w:rFonts w:ascii="Bookman Old Style" w:hAnsi="Bookman Old Style"/>
          <w:b/>
          <w:i/>
          <w:iCs/>
          <w:sz w:val="32"/>
          <w:szCs w:val="32"/>
        </w:rPr>
        <w:t>Metafisica ed esperienza religiosa</w:t>
      </w:r>
      <w:r w:rsidR="00667E02" w:rsidRPr="009A2696">
        <w:rPr>
          <w:rStyle w:val="None"/>
          <w:rFonts w:ascii="Bookman Old Style" w:hAnsi="Bookman Old Style"/>
          <w:b/>
          <w:sz w:val="32"/>
          <w:szCs w:val="32"/>
        </w:rPr>
        <w:t xml:space="preserve">, a cura di E. Castelli, in </w:t>
      </w:r>
      <w:r w:rsidR="00667E02" w:rsidRPr="009A2696">
        <w:rPr>
          <w:rStyle w:val="None"/>
          <w:rFonts w:ascii="Bookman Old Style" w:hAnsi="Bookman Old Style"/>
          <w:b/>
          <w:sz w:val="32"/>
          <w:szCs w:val="32"/>
          <w:lang w:val="fr-FR"/>
        </w:rPr>
        <w:t>«</w:t>
      </w:r>
      <w:r w:rsidR="00667E02" w:rsidRPr="009A2696">
        <w:rPr>
          <w:rStyle w:val="None"/>
          <w:rFonts w:ascii="Bookman Old Style" w:hAnsi="Bookman Old Style"/>
          <w:b/>
          <w:sz w:val="32"/>
          <w:szCs w:val="32"/>
        </w:rPr>
        <w:t>Archivio di filosofia</w:t>
      </w:r>
      <w:r w:rsidR="00667E02" w:rsidRPr="009A2696">
        <w:rPr>
          <w:rStyle w:val="None"/>
          <w:rFonts w:ascii="Bookman Old Style" w:hAnsi="Bookman Old Style"/>
          <w:b/>
          <w:sz w:val="32"/>
          <w:szCs w:val="32"/>
          <w:lang w:val="fr-FR"/>
        </w:rPr>
        <w:t>»</w:t>
      </w:r>
      <w:r w:rsidR="00667E02" w:rsidRPr="009A2696">
        <w:rPr>
          <w:rStyle w:val="None"/>
          <w:rFonts w:ascii="Bookman Old Style" w:hAnsi="Bookman Old Style"/>
          <w:b/>
          <w:sz w:val="32"/>
          <w:szCs w:val="32"/>
        </w:rPr>
        <w:t>, Roma,</w:t>
      </w:r>
      <w:r w:rsidR="00667E02" w:rsidRPr="009A2696">
        <w:rPr>
          <w:rFonts w:ascii="YuMincho Demibold" w:hAnsi="YuMincho Demibold"/>
          <w:b/>
          <w:sz w:val="32"/>
          <w:szCs w:val="32"/>
        </w:rPr>
        <w:t xml:space="preserve"> </w:t>
      </w:r>
      <w:r w:rsidR="00667E02" w:rsidRPr="009A2696">
        <w:rPr>
          <w:rStyle w:val="None"/>
          <w:rFonts w:ascii="Bookman Old Style" w:hAnsi="Bookman Old Style"/>
          <w:b/>
          <w:sz w:val="32"/>
          <w:szCs w:val="32"/>
        </w:rPr>
        <w:t>Bocca, 1956, pp.39-7</w:t>
      </w:r>
      <w:r w:rsidR="00667E02" w:rsidRPr="009A2696">
        <w:rPr>
          <w:rStyle w:val="None"/>
          <w:rFonts w:ascii="YuMincho Demibold" w:hAnsi="YuMincho Demibold"/>
          <w:b/>
          <w:sz w:val="32"/>
          <w:szCs w:val="32"/>
        </w:rPr>
        <w:t xml:space="preserve">7. </w:t>
      </w:r>
      <w:r w:rsidR="00667E02" w:rsidRPr="009A2696">
        <w:rPr>
          <w:rFonts w:ascii="Arial Narrow" w:hAnsi="Arial Narrow"/>
          <w:b/>
          <w:bCs/>
          <w:color w:val="0432FF"/>
          <w:sz w:val="32"/>
          <w:szCs w:val="32"/>
        </w:rPr>
        <w:t>[riutilizzato con variazioni in</w:t>
      </w:r>
      <w:r w:rsidR="00667E02" w:rsidRPr="008A23B1">
        <w:rPr>
          <w:rFonts w:ascii="Arial Narrow" w:hAnsi="Arial Narrow"/>
          <w:bCs/>
          <w:color w:val="0432FF"/>
          <w:sz w:val="32"/>
          <w:szCs w:val="32"/>
        </w:rPr>
        <w:t xml:space="preserve"> </w:t>
      </w:r>
      <w:r w:rsidR="008A23B1" w:rsidRPr="008A23B1">
        <w:rPr>
          <w:rFonts w:ascii="Arial Narrow" w:hAnsi="Arial Narrow"/>
          <w:bCs/>
          <w:color w:val="FF0000"/>
          <w:sz w:val="32"/>
          <w:szCs w:val="32"/>
        </w:rPr>
        <w:t>A. DEL NOCE</w:t>
      </w:r>
      <w:r w:rsidR="008A23B1">
        <w:rPr>
          <w:rFonts w:ascii="Arial Narrow" w:hAnsi="Arial Narrow"/>
          <w:b/>
          <w:bCs/>
          <w:color w:val="FF0000"/>
          <w:sz w:val="32"/>
          <w:szCs w:val="32"/>
        </w:rPr>
        <w:t xml:space="preserve">, </w:t>
      </w:r>
      <w:r w:rsidR="00667E02" w:rsidRPr="009A2696">
        <w:rPr>
          <w:rFonts w:ascii="Arial Narrow" w:hAnsi="Arial Narrow"/>
          <w:b/>
          <w:bCs/>
          <w:i/>
          <w:iCs/>
          <w:color w:val="0432FF"/>
          <w:sz w:val="32"/>
          <w:szCs w:val="32"/>
        </w:rPr>
        <w:t>Riforma cattolica e filosofia moderna</w:t>
      </w:r>
      <w:r w:rsidR="00667E02" w:rsidRPr="009A2696">
        <w:rPr>
          <w:rFonts w:ascii="Arial Narrow" w:hAnsi="Arial Narrow"/>
          <w:b/>
          <w:bCs/>
          <w:color w:val="0432FF"/>
          <w:sz w:val="32"/>
          <w:szCs w:val="32"/>
        </w:rPr>
        <w:t>, Bologna</w:t>
      </w:r>
      <w:r w:rsidR="008A23B1">
        <w:rPr>
          <w:rFonts w:ascii="Arial Narrow" w:hAnsi="Arial Narrow"/>
          <w:b/>
          <w:bCs/>
          <w:color w:val="0432FF"/>
          <w:sz w:val="32"/>
          <w:szCs w:val="32"/>
        </w:rPr>
        <w:t>, Il Mulino,</w:t>
      </w:r>
      <w:r w:rsidR="00667E02" w:rsidRPr="009A2696">
        <w:rPr>
          <w:rFonts w:ascii="Arial Narrow" w:hAnsi="Arial Narrow"/>
          <w:b/>
          <w:bCs/>
          <w:color w:val="0432FF"/>
          <w:sz w:val="32"/>
          <w:szCs w:val="32"/>
        </w:rPr>
        <w:t xml:space="preserve"> 1965</w:t>
      </w:r>
    </w:p>
    <w:p w:rsidR="00667E02" w:rsidRDefault="00667E02" w:rsidP="00667E02">
      <w:pPr>
        <w:pStyle w:val="Modulovuoto"/>
        <w:spacing w:line="360" w:lineRule="auto"/>
        <w:ind w:right="314"/>
        <w:jc w:val="both"/>
        <w:rPr>
          <w:rFonts w:ascii="Arial Narrow" w:eastAsia="Arial Narrow" w:hAnsi="Arial Narrow" w:cs="Arial Narrow"/>
          <w:b/>
          <w:bCs/>
          <w:color w:val="0432FF"/>
          <w:sz w:val="32"/>
          <w:szCs w:val="32"/>
        </w:rPr>
      </w:pPr>
    </w:p>
    <w:p w:rsidR="00667E02" w:rsidRDefault="00667E02" w:rsidP="00667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center"/>
        <w:rPr>
          <w:b/>
          <w:bCs/>
          <w:color w:val="0432FF"/>
          <w:sz w:val="16"/>
          <w:szCs w:val="16"/>
        </w:rPr>
      </w:pPr>
      <w:r>
        <w:rPr>
          <w:rFonts w:ascii="PC명조" w:hAnsi="PC명조"/>
          <w:color w:val="942092"/>
          <w:sz w:val="32"/>
          <w:szCs w:val="32"/>
        </w:rPr>
        <w:t>❁❁❁</w:t>
      </w:r>
    </w:p>
    <w:p w:rsidR="00667E02" w:rsidRDefault="00667E02" w:rsidP="00667E02">
      <w:pPr>
        <w:pStyle w:val="Modulovuoto"/>
        <w:spacing w:line="360" w:lineRule="auto"/>
        <w:ind w:right="314"/>
        <w:jc w:val="both"/>
        <w:rPr>
          <w:rFonts w:ascii="Arial Narrow" w:eastAsia="Arial Narrow" w:hAnsi="Arial Narrow" w:cs="Arial Narrow"/>
          <w:b/>
          <w:bCs/>
          <w:color w:val="0432FF"/>
          <w:sz w:val="32"/>
          <w:szCs w:val="32"/>
        </w:rPr>
      </w:pPr>
    </w:p>
    <w:p w:rsidR="00667E02" w:rsidRDefault="00667E02" w:rsidP="00667E02">
      <w:pPr>
        <w:pStyle w:val="Modulovuoto"/>
        <w:spacing w:line="360" w:lineRule="auto"/>
        <w:ind w:right="314"/>
        <w:jc w:val="both"/>
        <w:rPr>
          <w:rFonts w:ascii="Arial Narrow" w:eastAsia="Arial Narrow" w:hAnsi="Arial Narrow" w:cs="Arial Narrow"/>
          <w:b/>
          <w:bCs/>
          <w:color w:val="0432FF"/>
          <w:sz w:val="32"/>
          <w:szCs w:val="32"/>
        </w:rPr>
      </w:pPr>
    </w:p>
    <w:p w:rsidR="00667E02" w:rsidRPr="006E2697" w:rsidRDefault="00667E02" w:rsidP="00667E02">
      <w:pPr>
        <w:pStyle w:val="Modulovuoto"/>
        <w:numPr>
          <w:ilvl w:val="0"/>
          <w:numId w:val="3"/>
        </w:numPr>
        <w:spacing w:line="360" w:lineRule="auto"/>
        <w:ind w:right="314"/>
        <w:jc w:val="both"/>
        <w:rPr>
          <w:rStyle w:val="None"/>
        </w:rPr>
      </w:pPr>
      <w:r w:rsidRPr="006E2697">
        <w:rPr>
          <w:rFonts w:ascii="Arial Narrow" w:hAnsi="Arial Narrow"/>
          <w:b/>
          <w:bCs/>
          <w:color w:val="FF2600"/>
          <w:sz w:val="32"/>
        </w:rPr>
        <w:t>DEL NOCE</w:t>
      </w:r>
      <w:proofErr w:type="gramStart"/>
      <w:r w:rsidRPr="006E2697">
        <w:rPr>
          <w:rFonts w:ascii="Arial Narrow" w:hAnsi="Arial Narrow"/>
          <w:b/>
          <w:bCs/>
          <w:color w:val="FF2600"/>
          <w:sz w:val="32"/>
        </w:rPr>
        <w:t>,</w:t>
      </w:r>
      <w:proofErr w:type="spellStart"/>
      <w:proofErr w:type="gramEnd"/>
      <w:r w:rsidRPr="006E2697">
        <w:rPr>
          <w:rStyle w:val="None"/>
          <w:rFonts w:ascii="Bookman Old Style" w:hAnsi="Bookman Old Style"/>
          <w:i/>
          <w:iCs/>
          <w:sz w:val="32"/>
        </w:rPr>
        <w:t>Problè</w:t>
      </w:r>
      <w:proofErr w:type="spellEnd"/>
      <w:r w:rsidRPr="006E2697">
        <w:rPr>
          <w:rStyle w:val="None"/>
          <w:rFonts w:ascii="Bookman Old Style" w:hAnsi="Bookman Old Style"/>
          <w:i/>
          <w:iCs/>
          <w:sz w:val="32"/>
          <w:lang w:val="fr-FR"/>
        </w:rPr>
        <w:t>mes de la p</w:t>
      </w:r>
      <w:r w:rsidRPr="006E2697">
        <w:rPr>
          <w:rStyle w:val="None"/>
          <w:rFonts w:ascii="Bookman Old Style" w:hAnsi="Bookman Old Style"/>
          <w:i/>
          <w:iCs/>
          <w:sz w:val="32"/>
        </w:rPr>
        <w:t>é</w:t>
      </w:r>
      <w:proofErr w:type="spellStart"/>
      <w:r w:rsidRPr="006E2697">
        <w:rPr>
          <w:rStyle w:val="None"/>
          <w:rFonts w:ascii="Bookman Old Style" w:hAnsi="Bookman Old Style"/>
          <w:i/>
          <w:iCs/>
          <w:sz w:val="32"/>
          <w:lang w:val="fr-FR"/>
        </w:rPr>
        <w:t>eriodisation</w:t>
      </w:r>
      <w:proofErr w:type="spellEnd"/>
      <w:r w:rsidRPr="006E2697">
        <w:rPr>
          <w:rStyle w:val="None"/>
          <w:rFonts w:ascii="Bookman Old Style" w:hAnsi="Bookman Old Style"/>
          <w:i/>
          <w:iCs/>
          <w:sz w:val="32"/>
          <w:lang w:val="fr-FR"/>
        </w:rPr>
        <w:t xml:space="preserve"> historique. Le d</w:t>
      </w:r>
      <w:r w:rsidRPr="006E2697">
        <w:rPr>
          <w:rStyle w:val="None"/>
          <w:rFonts w:ascii="Bookman Old Style" w:hAnsi="Bookman Old Style"/>
          <w:i/>
          <w:iCs/>
          <w:sz w:val="32"/>
        </w:rPr>
        <w:t>é</w:t>
      </w:r>
      <w:r w:rsidRPr="006E2697">
        <w:rPr>
          <w:rStyle w:val="None"/>
          <w:rFonts w:ascii="Bookman Old Style" w:hAnsi="Bookman Old Style"/>
          <w:i/>
          <w:iCs/>
          <w:sz w:val="32"/>
          <w:lang w:val="fr-FR"/>
        </w:rPr>
        <w:t>but de la «</w:t>
      </w:r>
      <w:proofErr w:type="spellStart"/>
      <w:r w:rsidRPr="006E2697">
        <w:rPr>
          <w:rStyle w:val="None"/>
          <w:rFonts w:ascii="Bookman Old Style" w:hAnsi="Bookman Old Style"/>
          <w:i/>
          <w:iCs/>
          <w:sz w:val="32"/>
          <w:lang w:val="da-DK"/>
        </w:rPr>
        <w:t>philosophie</w:t>
      </w:r>
      <w:proofErr w:type="spellEnd"/>
      <w:r w:rsidRPr="006E2697">
        <w:rPr>
          <w:rStyle w:val="None"/>
          <w:rFonts w:ascii="Bookman Old Style" w:hAnsi="Bookman Old Style"/>
          <w:i/>
          <w:iCs/>
          <w:sz w:val="32"/>
          <w:lang w:val="da-DK"/>
        </w:rPr>
        <w:t xml:space="preserve"> moderne</w:t>
      </w:r>
      <w:r w:rsidRPr="006E2697">
        <w:rPr>
          <w:rStyle w:val="None"/>
          <w:rFonts w:ascii="Bookman Old Style" w:hAnsi="Bookman Old Style"/>
          <w:i/>
          <w:iCs/>
          <w:sz w:val="32"/>
          <w:lang w:val="fr-FR"/>
        </w:rPr>
        <w:t>»</w:t>
      </w:r>
      <w:r w:rsidRPr="006E2697">
        <w:rPr>
          <w:rStyle w:val="None"/>
          <w:rFonts w:ascii="Bookman Old Style" w:hAnsi="Bookman Old Style"/>
          <w:sz w:val="32"/>
          <w:lang w:val="en-US"/>
        </w:rPr>
        <w:t xml:space="preserve">, in </w:t>
      </w:r>
      <w:r w:rsidRPr="006E2697">
        <w:rPr>
          <w:rStyle w:val="None"/>
          <w:rFonts w:ascii="Bookman Old Style" w:hAnsi="Bookman Old Style"/>
          <w:sz w:val="32"/>
        </w:rPr>
        <w:t xml:space="preserve">PLURES, </w:t>
      </w:r>
      <w:r w:rsidRPr="006E2697">
        <w:rPr>
          <w:rStyle w:val="None"/>
          <w:rFonts w:ascii="Bookman Old Style" w:hAnsi="Bookman Old Style"/>
          <w:i/>
          <w:iCs/>
          <w:sz w:val="32"/>
          <w:lang w:val="fr-FR"/>
        </w:rPr>
        <w:t>La philosophie de l’histoire de la philosophie</w:t>
      </w:r>
      <w:r w:rsidRPr="006E2697">
        <w:rPr>
          <w:rStyle w:val="None"/>
          <w:rFonts w:ascii="Bookman Old Style" w:hAnsi="Bookman Old Style"/>
          <w:sz w:val="32"/>
        </w:rPr>
        <w:t xml:space="preserve">, </w:t>
      </w:r>
      <w:proofErr w:type="spellStart"/>
      <w:r w:rsidRPr="006E2697">
        <w:rPr>
          <w:rStyle w:val="None"/>
          <w:rFonts w:ascii="Bookman Old Style" w:hAnsi="Bookman Old Style"/>
          <w:sz w:val="32"/>
        </w:rPr>
        <w:t>Roma-Paris</w:t>
      </w:r>
      <w:proofErr w:type="spellEnd"/>
      <w:r w:rsidRPr="006E2697">
        <w:rPr>
          <w:rStyle w:val="None"/>
          <w:rFonts w:ascii="Bookman Old Style" w:hAnsi="Bookman Old Style"/>
          <w:sz w:val="32"/>
        </w:rPr>
        <w:t xml:space="preserve">  </w:t>
      </w:r>
      <w:proofErr w:type="spellStart"/>
      <w:r w:rsidRPr="006E2697">
        <w:rPr>
          <w:rStyle w:val="None"/>
          <w:rFonts w:ascii="Bookman Old Style" w:hAnsi="Bookman Old Style"/>
          <w:sz w:val="32"/>
        </w:rPr>
        <w:t>Aubier-Montaigne</w:t>
      </w:r>
      <w:proofErr w:type="spellEnd"/>
      <w:r w:rsidRPr="006E2697">
        <w:rPr>
          <w:rStyle w:val="None"/>
          <w:rFonts w:ascii="Bookman Old Style" w:hAnsi="Bookman Old Style"/>
          <w:sz w:val="32"/>
        </w:rPr>
        <w:t>, 1956.</w:t>
      </w:r>
    </w:p>
    <w:p w:rsidR="00667E02" w:rsidRPr="006E2697" w:rsidRDefault="00667E02" w:rsidP="00667E02">
      <w:pPr>
        <w:pStyle w:val="Modulovuoto"/>
        <w:spacing w:line="360" w:lineRule="auto"/>
        <w:ind w:right="314"/>
        <w:jc w:val="both"/>
        <w:rPr>
          <w:rStyle w:val="None"/>
        </w:rPr>
      </w:pPr>
    </w:p>
    <w:p w:rsidR="00667E02" w:rsidRPr="006E2697" w:rsidRDefault="00667E02" w:rsidP="00667E02">
      <w:pPr>
        <w:pStyle w:val="Modulovuoto"/>
        <w:spacing w:line="360" w:lineRule="auto"/>
        <w:ind w:right="314"/>
        <w:jc w:val="center"/>
        <w:rPr>
          <w:rFonts w:ascii="PC명조" w:eastAsia="PC명조" w:hAnsi="PC명조" w:cs="PC명조"/>
          <w:color w:val="941651"/>
          <w:sz w:val="32"/>
          <w:szCs w:val="32"/>
        </w:rPr>
      </w:pPr>
      <w:r w:rsidRPr="006E2697">
        <w:rPr>
          <w:rStyle w:val="None"/>
          <w:rFonts w:ascii="Bookman Old Style" w:hAnsi="Bookman Old Style"/>
          <w:sz w:val="32"/>
        </w:rPr>
        <w:t xml:space="preserve">    </w:t>
      </w:r>
      <w:r w:rsidRPr="006E2697">
        <w:rPr>
          <w:rFonts w:ascii="PC명조" w:hAnsi="PC명조"/>
          <w:color w:val="941651"/>
          <w:sz w:val="32"/>
          <w:szCs w:val="32"/>
        </w:rPr>
        <w:t>❁❁❁</w:t>
      </w:r>
    </w:p>
    <w:p w:rsidR="00667E02" w:rsidRPr="006E2697" w:rsidRDefault="00667E02" w:rsidP="00667E02">
      <w:pPr>
        <w:pStyle w:val="Modulovuoto"/>
        <w:spacing w:line="360" w:lineRule="auto"/>
        <w:ind w:right="314"/>
        <w:jc w:val="center"/>
        <w:rPr>
          <w:rFonts w:ascii="PC명조" w:eastAsia="PC명조" w:hAnsi="PC명조" w:cs="PC명조"/>
          <w:color w:val="941651"/>
          <w:sz w:val="32"/>
          <w:szCs w:val="32"/>
        </w:rPr>
      </w:pPr>
    </w:p>
    <w:p w:rsidR="00667E02" w:rsidRPr="006E2697" w:rsidRDefault="00667E02" w:rsidP="00667E02">
      <w:pPr>
        <w:pStyle w:val="Modulovuoto"/>
        <w:spacing w:line="360" w:lineRule="auto"/>
        <w:ind w:right="314"/>
        <w:jc w:val="center"/>
        <w:rPr>
          <w:rFonts w:ascii="PC명조" w:eastAsia="PC명조" w:hAnsi="PC명조" w:cs="PC명조"/>
          <w:color w:val="941651"/>
          <w:sz w:val="32"/>
          <w:szCs w:val="32"/>
        </w:rPr>
      </w:pPr>
    </w:p>
    <w:p w:rsidR="00667E02" w:rsidRPr="006E2697" w:rsidRDefault="00667E02" w:rsidP="00667E02">
      <w:pPr>
        <w:pStyle w:val="Modulovuoto"/>
        <w:spacing w:line="360" w:lineRule="auto"/>
        <w:ind w:right="314"/>
        <w:jc w:val="center"/>
        <w:rPr>
          <w:rStyle w:val="None"/>
        </w:rPr>
      </w:pPr>
    </w:p>
    <w:p w:rsidR="00667E02" w:rsidRPr="006E2697" w:rsidRDefault="00667E02" w:rsidP="00667E02">
      <w:pPr>
        <w:pStyle w:val="Modulovuoto"/>
        <w:numPr>
          <w:ilvl w:val="0"/>
          <w:numId w:val="4"/>
        </w:numPr>
        <w:spacing w:line="360" w:lineRule="auto"/>
        <w:ind w:right="314"/>
        <w:jc w:val="both"/>
        <w:rPr>
          <w:rStyle w:val="None"/>
        </w:rPr>
      </w:pPr>
      <w:proofErr w:type="gramStart"/>
      <w:r w:rsidRPr="006E2697">
        <w:rPr>
          <w:rFonts w:ascii="Bookman Old Style" w:hAnsi="Bookman Old Style"/>
          <w:b/>
          <w:bCs/>
          <w:color w:val="FF2600"/>
          <w:sz w:val="32"/>
        </w:rPr>
        <w:t xml:space="preserve">DEL NOCE, </w:t>
      </w:r>
      <w:r w:rsidRPr="006E2697">
        <w:rPr>
          <w:rStyle w:val="None"/>
          <w:rFonts w:ascii="Bookman Old Style" w:hAnsi="Bookman Old Style"/>
          <w:i/>
          <w:iCs/>
          <w:sz w:val="32"/>
        </w:rPr>
        <w:t>Processo a Stalin ed evoluzione democratica</w:t>
      </w:r>
      <w:r w:rsidRPr="006E2697">
        <w:rPr>
          <w:rStyle w:val="None"/>
          <w:rFonts w:ascii="Bookman Old Style" w:hAnsi="Bookman Old Style"/>
          <w:sz w:val="32"/>
        </w:rPr>
        <w:t xml:space="preserve">, </w:t>
      </w:r>
      <w:r w:rsidRPr="006E2697">
        <w:rPr>
          <w:rStyle w:val="None"/>
          <w:rFonts w:ascii="Bookman Old Style" w:hAnsi="Bookman Old Style"/>
          <w:sz w:val="32"/>
          <w:lang w:val="fr-FR"/>
        </w:rPr>
        <w:t>«</w:t>
      </w:r>
      <w:r w:rsidRPr="006E2697">
        <w:rPr>
          <w:rStyle w:val="None"/>
          <w:rFonts w:ascii="Bookman Old Style" w:hAnsi="Bookman Old Style"/>
          <w:sz w:val="32"/>
        </w:rPr>
        <w:t>Il Nostro tempo</w:t>
      </w:r>
      <w:r w:rsidRPr="006E2697">
        <w:rPr>
          <w:rStyle w:val="None"/>
          <w:rFonts w:ascii="Bookman Old Style" w:hAnsi="Bookman Old Style"/>
          <w:sz w:val="32"/>
          <w:lang w:val="fr-FR"/>
        </w:rPr>
        <w:t>»</w:t>
      </w:r>
      <w:r w:rsidRPr="006E2697">
        <w:rPr>
          <w:rStyle w:val="None"/>
          <w:rFonts w:ascii="Bookman Old Style" w:hAnsi="Bookman Old Style"/>
          <w:sz w:val="32"/>
        </w:rPr>
        <w:t>, XI, n. 14, 1 aprile 1956.</w:t>
      </w:r>
      <w:proofErr w:type="gramEnd"/>
    </w:p>
    <w:p w:rsidR="00667E02" w:rsidRPr="006E2697" w:rsidRDefault="00667E02" w:rsidP="00667E02">
      <w:pPr>
        <w:pStyle w:val="Modulovuoto"/>
        <w:spacing w:line="360" w:lineRule="auto"/>
        <w:ind w:right="314"/>
        <w:jc w:val="both"/>
        <w:rPr>
          <w:rStyle w:val="None"/>
        </w:rPr>
      </w:pPr>
    </w:p>
    <w:p w:rsidR="00667E02" w:rsidRPr="006E2697" w:rsidRDefault="00667E02" w:rsidP="00667E02">
      <w:pPr>
        <w:pStyle w:val="Modulovuoto"/>
        <w:spacing w:line="360" w:lineRule="auto"/>
        <w:ind w:right="314"/>
        <w:jc w:val="center"/>
        <w:rPr>
          <w:rFonts w:ascii="PC명조" w:eastAsia="PC명조" w:hAnsi="PC명조" w:cs="PC명조"/>
          <w:color w:val="942092"/>
          <w:sz w:val="32"/>
          <w:szCs w:val="32"/>
        </w:rPr>
      </w:pPr>
      <w:r w:rsidRPr="006E2697">
        <w:rPr>
          <w:rStyle w:val="None"/>
          <w:rFonts w:ascii="Bookman Old Style" w:hAnsi="Bookman Old Style"/>
          <w:color w:val="942092"/>
          <w:sz w:val="32"/>
        </w:rPr>
        <w:t xml:space="preserve">      </w:t>
      </w:r>
      <w:r w:rsidRPr="006E2697">
        <w:rPr>
          <w:rFonts w:ascii="PC명조" w:hAnsi="PC명조"/>
          <w:color w:val="942092"/>
          <w:sz w:val="32"/>
          <w:szCs w:val="32"/>
        </w:rPr>
        <w:t>❁❁❁</w:t>
      </w:r>
    </w:p>
    <w:p w:rsidR="00667E02" w:rsidRPr="006E2697" w:rsidRDefault="00667E02" w:rsidP="00667E02">
      <w:pPr>
        <w:pStyle w:val="Modulovuoto"/>
        <w:spacing w:line="360" w:lineRule="auto"/>
        <w:ind w:right="314"/>
        <w:jc w:val="center"/>
        <w:rPr>
          <w:rFonts w:ascii="PC명조" w:eastAsia="PC명조" w:hAnsi="PC명조" w:cs="PC명조"/>
          <w:color w:val="942092"/>
          <w:sz w:val="32"/>
          <w:szCs w:val="32"/>
        </w:rPr>
      </w:pPr>
    </w:p>
    <w:p w:rsidR="00667E02" w:rsidRPr="006E2697" w:rsidRDefault="00667E02" w:rsidP="00667E02">
      <w:pPr>
        <w:pStyle w:val="Modulovuoto"/>
        <w:spacing w:line="360" w:lineRule="auto"/>
        <w:ind w:right="314"/>
        <w:jc w:val="center"/>
        <w:rPr>
          <w:rStyle w:val="None"/>
        </w:rPr>
      </w:pPr>
    </w:p>
    <w:p w:rsidR="00667E02" w:rsidRPr="006E2697" w:rsidRDefault="00667E02" w:rsidP="00667E02">
      <w:pPr>
        <w:pStyle w:val="Modulovuoto"/>
        <w:numPr>
          <w:ilvl w:val="0"/>
          <w:numId w:val="5"/>
        </w:numPr>
        <w:spacing w:line="360" w:lineRule="auto"/>
        <w:ind w:right="314"/>
        <w:jc w:val="both"/>
        <w:rPr>
          <w:rStyle w:val="None"/>
        </w:rPr>
      </w:pPr>
      <w:r w:rsidRPr="006E2697">
        <w:rPr>
          <w:rFonts w:ascii="Bookman Old Style" w:hAnsi="Bookman Old Style"/>
          <w:b/>
          <w:bCs/>
          <w:color w:val="FF2600"/>
          <w:sz w:val="32"/>
        </w:rPr>
        <w:t xml:space="preserve">DEL NOCE, </w:t>
      </w:r>
      <w:proofErr w:type="gramStart"/>
      <w:r w:rsidRPr="006E2697">
        <w:rPr>
          <w:rStyle w:val="None"/>
          <w:rFonts w:ascii="Bookman Old Style" w:hAnsi="Bookman Old Style"/>
          <w:b/>
          <w:i/>
          <w:iCs/>
          <w:sz w:val="32"/>
          <w:lang w:val="es-ES_tradnl"/>
        </w:rPr>
        <w:t xml:space="preserve">La </w:t>
      </w:r>
      <w:r w:rsidRPr="006E2697">
        <w:rPr>
          <w:rStyle w:val="None"/>
          <w:rFonts w:ascii="Bookman Old Style" w:hAnsi="Bookman Old Style"/>
          <w:b/>
          <w:i/>
          <w:iCs/>
          <w:sz w:val="32"/>
        </w:rPr>
        <w:t>“reazione</w:t>
      </w:r>
      <w:proofErr w:type="gramEnd"/>
      <w:r w:rsidRPr="006E2697">
        <w:rPr>
          <w:rStyle w:val="None"/>
          <w:rFonts w:ascii="Bookman Old Style" w:hAnsi="Bookman Old Style"/>
          <w:b/>
          <w:i/>
          <w:iCs/>
          <w:sz w:val="32"/>
        </w:rPr>
        <w:t>” del secolo XX</w:t>
      </w:r>
      <w:r w:rsidRPr="006E2697">
        <w:rPr>
          <w:rStyle w:val="None"/>
          <w:rFonts w:ascii="Bookman Old Style" w:hAnsi="Bookman Old Style"/>
          <w:b/>
          <w:sz w:val="32"/>
        </w:rPr>
        <w:t xml:space="preserve">, </w:t>
      </w:r>
      <w:r w:rsidR="00CC07DC">
        <w:rPr>
          <w:rStyle w:val="None"/>
          <w:rFonts w:ascii="Bookman Old Style" w:hAnsi="Bookman Old Style"/>
          <w:b/>
          <w:sz w:val="32"/>
        </w:rPr>
        <w:t xml:space="preserve">in </w:t>
      </w:r>
      <w:r w:rsidRPr="006E2697">
        <w:rPr>
          <w:rStyle w:val="None"/>
          <w:rFonts w:ascii="Bookman Old Style" w:hAnsi="Bookman Old Style"/>
          <w:b/>
          <w:sz w:val="32"/>
          <w:lang w:val="fr-FR"/>
        </w:rPr>
        <w:t>«</w:t>
      </w:r>
      <w:r w:rsidRPr="006E2697">
        <w:rPr>
          <w:rStyle w:val="None"/>
          <w:rFonts w:ascii="Bookman Old Style" w:hAnsi="Bookman Old Style"/>
          <w:b/>
          <w:sz w:val="32"/>
        </w:rPr>
        <w:t>Il Nostro tempo</w:t>
      </w:r>
      <w:r w:rsidRPr="006E2697">
        <w:rPr>
          <w:rStyle w:val="None"/>
          <w:rFonts w:ascii="Bookman Old Style" w:hAnsi="Bookman Old Style"/>
          <w:b/>
          <w:sz w:val="32"/>
          <w:lang w:val="fr-FR"/>
        </w:rPr>
        <w:t xml:space="preserve">», XI, n. 45, </w:t>
      </w:r>
      <w:proofErr w:type="spellStart"/>
      <w:r w:rsidR="00CC07DC">
        <w:rPr>
          <w:rStyle w:val="None"/>
          <w:rFonts w:ascii="Bookman Old Style" w:hAnsi="Bookman Old Style"/>
          <w:b/>
          <w:sz w:val="32"/>
          <w:lang w:val="fr-FR"/>
        </w:rPr>
        <w:t>dell’otto</w:t>
      </w:r>
      <w:r w:rsidRPr="006E2697">
        <w:rPr>
          <w:rStyle w:val="None"/>
          <w:rFonts w:ascii="Bookman Old Style" w:hAnsi="Bookman Old Style"/>
          <w:b/>
          <w:sz w:val="32"/>
          <w:lang w:val="fr-FR"/>
        </w:rPr>
        <w:t>novembre</w:t>
      </w:r>
      <w:proofErr w:type="spellEnd"/>
      <w:r w:rsidRPr="006E2697">
        <w:rPr>
          <w:rStyle w:val="None"/>
          <w:rFonts w:ascii="Bookman Old Style" w:hAnsi="Bookman Old Style"/>
          <w:b/>
          <w:sz w:val="32"/>
          <w:lang w:val="fr-FR"/>
        </w:rPr>
        <w:t xml:space="preserve"> 1956.</w:t>
      </w:r>
    </w:p>
    <w:p w:rsidR="00667E02" w:rsidRPr="006E2697" w:rsidRDefault="00667E02" w:rsidP="00667E02">
      <w:pPr>
        <w:pStyle w:val="Modulovuoto"/>
        <w:spacing w:line="360" w:lineRule="auto"/>
        <w:ind w:right="314"/>
        <w:jc w:val="both"/>
        <w:rPr>
          <w:rStyle w:val="None"/>
        </w:rPr>
      </w:pPr>
    </w:p>
    <w:p w:rsidR="00667E02" w:rsidRPr="006E2697" w:rsidRDefault="00667E02" w:rsidP="00667E02">
      <w:pPr>
        <w:pStyle w:val="Modulovuoto"/>
        <w:spacing w:line="360" w:lineRule="auto"/>
        <w:ind w:right="314"/>
        <w:jc w:val="center"/>
        <w:rPr>
          <w:rFonts w:ascii="PC명조" w:eastAsia="PC명조" w:hAnsi="PC명조" w:cs="PC명조"/>
          <w:color w:val="942092"/>
          <w:sz w:val="32"/>
          <w:szCs w:val="32"/>
        </w:rPr>
      </w:pPr>
      <w:r w:rsidRPr="006E2697">
        <w:rPr>
          <w:rFonts w:ascii="PC명조" w:hAnsi="PC명조"/>
          <w:color w:val="942092"/>
          <w:sz w:val="32"/>
          <w:szCs w:val="32"/>
        </w:rPr>
        <w:t>❁❁❁</w:t>
      </w:r>
    </w:p>
    <w:p w:rsidR="00667E02" w:rsidRPr="006E2697" w:rsidRDefault="00667E02" w:rsidP="00667E02">
      <w:pPr>
        <w:pStyle w:val="Modulovuoto"/>
        <w:spacing w:line="360" w:lineRule="auto"/>
        <w:ind w:right="314"/>
        <w:jc w:val="center"/>
        <w:rPr>
          <w:rFonts w:ascii="PC명조" w:eastAsia="PC명조" w:hAnsi="PC명조" w:cs="PC명조"/>
          <w:color w:val="942092"/>
          <w:sz w:val="32"/>
          <w:szCs w:val="32"/>
        </w:rPr>
      </w:pPr>
    </w:p>
    <w:p w:rsidR="00667E02" w:rsidRPr="006E2697" w:rsidRDefault="00667E02" w:rsidP="00667E02">
      <w:pPr>
        <w:pStyle w:val="Modulovuoto"/>
        <w:spacing w:line="360" w:lineRule="auto"/>
        <w:ind w:right="314"/>
        <w:jc w:val="both"/>
        <w:rPr>
          <w:rFonts w:ascii="PC명조" w:eastAsia="PC명조" w:hAnsi="PC명조" w:cs="PC명조"/>
          <w:sz w:val="32"/>
          <w:szCs w:val="32"/>
        </w:rPr>
      </w:pPr>
    </w:p>
    <w:p w:rsidR="00463124" w:rsidRPr="006E2697" w:rsidRDefault="00463124">
      <w:pPr>
        <w:pStyle w:val="Modulovuoto"/>
        <w:ind w:right="314"/>
        <w:jc w:val="both"/>
        <w:rPr>
          <w:rStyle w:val="None"/>
        </w:rPr>
      </w:pPr>
    </w:p>
    <w:sectPr w:rsidR="00463124" w:rsidRPr="006E2697" w:rsidSect="00463124">
      <w:headerReference w:type="default" r:id="rId5"/>
      <w:footerReference w:type="default" r:id="rId6"/>
      <w:pgSz w:w="11900" w:h="16840"/>
      <w:pgMar w:top="567" w:right="567" w:bottom="567" w:left="567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YuMincho Demibold">
    <w:panose1 w:val="02020600000000000000"/>
    <w:charset w:val="00"/>
    <w:family w:val="roman"/>
    <w:pitch w:val="default"/>
    <w:sig w:usb0="00000000" w:usb1="00000000" w:usb2="00000000" w:usb3="00000000" w:csb0="00000000" w:csb1="00000000"/>
  </w:font>
  <w:font w:name="PC명조">
    <w:charset w:val="4F"/>
    <w:family w:val="auto"/>
    <w:pitch w:val="variable"/>
    <w:sig w:usb0="00000001" w:usb1="00000000" w:usb2="01002406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124" w:rsidRDefault="00463124">
    <w:pPr>
      <w:pStyle w:val="Intestazioneepidipagina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124" w:rsidRDefault="00463124">
    <w:pPr>
      <w:pStyle w:val="Intestazioneepidipagina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31A3"/>
    <w:multiLevelType w:val="hybridMultilevel"/>
    <w:tmpl w:val="EA487DBC"/>
    <w:styleLink w:val="Copyright"/>
    <w:lvl w:ilvl="0" w:tplc="32124826">
      <w:start w:val="1"/>
      <w:numFmt w:val="upperLetter"/>
      <w:lvlText w:val="%1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22DFD8">
      <w:start w:val="1"/>
      <w:numFmt w:val="upperLetter"/>
      <w:lvlText w:val="%2."/>
      <w:lvlJc w:val="left"/>
      <w:pPr>
        <w:ind w:left="1224" w:hanging="8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9A7270">
      <w:start w:val="1"/>
      <w:numFmt w:val="upperLetter"/>
      <w:lvlText w:val="%3."/>
      <w:lvlJc w:val="left"/>
      <w:pPr>
        <w:ind w:left="1872" w:hanging="1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5A4BFC">
      <w:start w:val="1"/>
      <w:numFmt w:val="upperLetter"/>
      <w:lvlText w:val="%4."/>
      <w:lvlJc w:val="left"/>
      <w:pPr>
        <w:ind w:left="2482" w:hanging="14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0A464">
      <w:start w:val="1"/>
      <w:numFmt w:val="upperLetter"/>
      <w:lvlText w:val="%5."/>
      <w:lvlJc w:val="left"/>
      <w:pPr>
        <w:ind w:left="3110" w:hanging="16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6A2EA4">
      <w:start w:val="1"/>
      <w:numFmt w:val="upperLetter"/>
      <w:lvlText w:val="%6."/>
      <w:lvlJc w:val="left"/>
      <w:pPr>
        <w:ind w:left="3720" w:hanging="19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D43A9E">
      <w:start w:val="1"/>
      <w:numFmt w:val="upperLetter"/>
      <w:lvlText w:val="%7."/>
      <w:lvlJc w:val="left"/>
      <w:pPr>
        <w:ind w:left="4368" w:hanging="22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C8F5B0">
      <w:start w:val="1"/>
      <w:numFmt w:val="upperLetter"/>
      <w:lvlText w:val="%8."/>
      <w:lvlJc w:val="left"/>
      <w:pPr>
        <w:ind w:left="4978" w:hanging="2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22B342">
      <w:start w:val="1"/>
      <w:numFmt w:val="upperLetter"/>
      <w:lvlText w:val="%9."/>
      <w:lvlJc w:val="left"/>
      <w:pPr>
        <w:ind w:left="5626" w:hanging="27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1F6552D"/>
    <w:multiLevelType w:val="hybridMultilevel"/>
    <w:tmpl w:val="EA487DBC"/>
    <w:numStyleLink w:val="Copyright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  <w:lvl w:ilvl="0" w:tplc="16B09B0A">
        <w:start w:val="1"/>
        <w:numFmt w:val="upperLetter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A48B05C">
        <w:start w:val="1"/>
        <w:numFmt w:val="upperLetter"/>
        <w:lvlText w:val="%2."/>
        <w:lvlJc w:val="left"/>
        <w:pPr>
          <w:ind w:left="100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6148336">
        <w:start w:val="1"/>
        <w:numFmt w:val="upperLetter"/>
        <w:lvlText w:val="%3."/>
        <w:lvlJc w:val="left"/>
        <w:pPr>
          <w:ind w:left="158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A3082CE">
        <w:start w:val="1"/>
        <w:numFmt w:val="upperLetter"/>
        <w:lvlText w:val="%4."/>
        <w:lvlJc w:val="left"/>
        <w:pPr>
          <w:ind w:left="2131" w:hanging="10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889712">
        <w:start w:val="1"/>
        <w:numFmt w:val="upperLetter"/>
        <w:lvlText w:val="%5."/>
        <w:lvlJc w:val="left"/>
        <w:pPr>
          <w:ind w:left="2693" w:hanging="1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338CDE4">
        <w:start w:val="1"/>
        <w:numFmt w:val="upperLetter"/>
        <w:lvlText w:val="%6."/>
        <w:lvlJc w:val="left"/>
        <w:pPr>
          <w:ind w:left="32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1C840E">
        <w:start w:val="1"/>
        <w:numFmt w:val="upperLetter"/>
        <w:lvlText w:val="%7."/>
        <w:lvlJc w:val="left"/>
        <w:pPr>
          <w:ind w:left="3816" w:hanging="16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B824F0E">
        <w:start w:val="1"/>
        <w:numFmt w:val="upperLetter"/>
        <w:lvlText w:val="%8."/>
        <w:lvlJc w:val="left"/>
        <w:pPr>
          <w:ind w:left="4363" w:hanging="18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2881908">
        <w:start w:val="1"/>
        <w:numFmt w:val="upperLetter"/>
        <w:lvlText w:val="%9."/>
        <w:lvlJc w:val="left"/>
        <w:pPr>
          <w:ind w:left="4939" w:hanging="20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1"/>
      <w:lvl w:ilvl="0" w:tplc="16B09B0A">
        <w:start w:val="1"/>
        <w:numFmt w:val="upperLetter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A48B05C">
        <w:start w:val="1"/>
        <w:numFmt w:val="upperLetter"/>
        <w:lvlText w:val="%2."/>
        <w:lvlJc w:val="left"/>
        <w:pPr>
          <w:ind w:left="100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6148336">
        <w:start w:val="1"/>
        <w:numFmt w:val="upperLetter"/>
        <w:lvlText w:val="%3."/>
        <w:lvlJc w:val="left"/>
        <w:pPr>
          <w:ind w:left="158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A3082CE">
        <w:start w:val="1"/>
        <w:numFmt w:val="upperLetter"/>
        <w:lvlText w:val="%4."/>
        <w:lvlJc w:val="left"/>
        <w:pPr>
          <w:ind w:left="2131" w:hanging="10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889712">
        <w:start w:val="1"/>
        <w:numFmt w:val="upperLetter"/>
        <w:lvlText w:val="%5."/>
        <w:lvlJc w:val="left"/>
        <w:pPr>
          <w:ind w:left="2693" w:hanging="1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338CDE4">
        <w:start w:val="1"/>
        <w:numFmt w:val="upperLetter"/>
        <w:lvlText w:val="%6."/>
        <w:lvlJc w:val="left"/>
        <w:pPr>
          <w:ind w:left="32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1C840E">
        <w:start w:val="1"/>
        <w:numFmt w:val="upperLetter"/>
        <w:lvlText w:val="%7."/>
        <w:lvlJc w:val="left"/>
        <w:pPr>
          <w:ind w:left="3816" w:hanging="16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B824F0E">
        <w:start w:val="1"/>
        <w:numFmt w:val="upperLetter"/>
        <w:lvlText w:val="%8."/>
        <w:lvlJc w:val="left"/>
        <w:pPr>
          <w:ind w:left="4363" w:hanging="18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2881908">
        <w:start w:val="1"/>
        <w:numFmt w:val="upperLetter"/>
        <w:lvlText w:val="%9."/>
        <w:lvlJc w:val="left"/>
        <w:pPr>
          <w:ind w:left="4939" w:hanging="20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startOverride w:val="1"/>
      <w:lvl w:ilvl="0" w:tplc="16B09B0A">
        <w:start w:val="1"/>
        <w:numFmt w:val="upperLetter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A48B05C">
        <w:start w:val="1"/>
        <w:numFmt w:val="upperLetter"/>
        <w:lvlText w:val="%2."/>
        <w:lvlJc w:val="left"/>
        <w:pPr>
          <w:ind w:left="100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6148336">
        <w:start w:val="1"/>
        <w:numFmt w:val="upperLetter"/>
        <w:lvlText w:val="%3."/>
        <w:lvlJc w:val="left"/>
        <w:pPr>
          <w:ind w:left="158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A3082CE">
        <w:start w:val="1"/>
        <w:numFmt w:val="upperLetter"/>
        <w:lvlText w:val="%4."/>
        <w:lvlJc w:val="left"/>
        <w:pPr>
          <w:ind w:left="2131" w:hanging="10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889712">
        <w:start w:val="1"/>
        <w:numFmt w:val="upperLetter"/>
        <w:lvlText w:val="%5."/>
        <w:lvlJc w:val="left"/>
        <w:pPr>
          <w:ind w:left="2693" w:hanging="1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338CDE4">
        <w:start w:val="1"/>
        <w:numFmt w:val="upperLetter"/>
        <w:lvlText w:val="%6."/>
        <w:lvlJc w:val="left"/>
        <w:pPr>
          <w:ind w:left="32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1C840E">
        <w:start w:val="1"/>
        <w:numFmt w:val="upperLetter"/>
        <w:lvlText w:val="%7."/>
        <w:lvlJc w:val="left"/>
        <w:pPr>
          <w:ind w:left="3816" w:hanging="16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B824F0E">
        <w:start w:val="1"/>
        <w:numFmt w:val="upperLetter"/>
        <w:lvlText w:val="%8."/>
        <w:lvlJc w:val="left"/>
        <w:pPr>
          <w:ind w:left="4363" w:hanging="18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2881908">
        <w:start w:val="1"/>
        <w:numFmt w:val="upperLetter"/>
        <w:lvlText w:val="%9."/>
        <w:lvlJc w:val="left"/>
        <w:pPr>
          <w:ind w:left="4939" w:hanging="20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hyphenationZone w:val="283"/>
  <w:characterSpacingControl w:val="doNotCompress"/>
  <w:compat/>
  <w:rsids>
    <w:rsidRoot w:val="00463124"/>
    <w:rsid w:val="002157AA"/>
    <w:rsid w:val="00463124"/>
    <w:rsid w:val="004E1A19"/>
    <w:rsid w:val="00667E02"/>
    <w:rsid w:val="006E2697"/>
    <w:rsid w:val="008A23B1"/>
    <w:rsid w:val="009A2696"/>
    <w:rsid w:val="00CC07DC"/>
    <w:rsid w:val="00DD7A4E"/>
    <w:rsid w:val="00EE293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63124"/>
    <w:pPr>
      <w:spacing w:line="360" w:lineRule="auto"/>
      <w:jc w:val="both"/>
    </w:pPr>
    <w:rPr>
      <w:rFonts w:ascii="Arial Narrow" w:eastAsia="Arial Narrow" w:hAnsi="Arial Narrow" w:cs="Arial Narrow"/>
      <w:color w:val="000000"/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463124"/>
    <w:rPr>
      <w:u w:val="single"/>
    </w:rPr>
  </w:style>
  <w:style w:type="table" w:customStyle="1" w:styleId="TableNormal">
    <w:name w:val="Table Normal"/>
    <w:rsid w:val="004631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63124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sid w:val="00463124"/>
    <w:rPr>
      <w:rFonts w:ascii="Helvetica" w:hAnsi="Helvetica" w:cs="Arial Unicode MS"/>
      <w:color w:val="000000"/>
      <w:sz w:val="24"/>
      <w:szCs w:val="24"/>
    </w:rPr>
  </w:style>
  <w:style w:type="paragraph" w:customStyle="1" w:styleId="Modulovuoto">
    <w:name w:val="Modulo vuoto"/>
    <w:rsid w:val="00463124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  <w:rsid w:val="00463124"/>
    <w:rPr>
      <w:lang w:val="it-IT"/>
    </w:rPr>
  </w:style>
  <w:style w:type="numbering" w:customStyle="1" w:styleId="Copyright">
    <w:name w:val="Copyright"/>
    <w:rsid w:val="00667E0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105</Words>
  <Characters>604</Characters>
  <Application>Microsoft Macintosh Word</Application>
  <DocSecurity>0</DocSecurity>
  <Lines>5</Lines>
  <Paragraphs>1</Paragraphs>
  <ScaleCrop>false</ScaleCrop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 Randone</cp:lastModifiedBy>
  <cp:revision>6</cp:revision>
  <dcterms:created xsi:type="dcterms:W3CDTF">2021-09-05T14:16:00Z</dcterms:created>
  <dcterms:modified xsi:type="dcterms:W3CDTF">2021-09-06T08:42:00Z</dcterms:modified>
</cp:coreProperties>
</file>