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hAnsi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hAnsi="Bookman Old Style"/>
          <w:sz w:val="28"/>
          <w:szCs w:val="28"/>
        </w:rPr>
      </w:pPr>
    </w:p>
    <w:p w:rsidR="0067010B" w:rsidRDefault="00FB67A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1961</w:t>
      </w:r>
    </w:p>
    <w:p w:rsidR="0067010B" w:rsidRDefault="006701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Default="00FB67AE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67010B" w:rsidRDefault="0067010B">
      <w:pPr>
        <w:pStyle w:val="Modulovuoto"/>
        <w:spacing w:line="360" w:lineRule="auto"/>
        <w:ind w:right="314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67010B" w:rsidRPr="00FB67AE" w:rsidRDefault="00FB67AE">
      <w:pPr>
        <w:pStyle w:val="Modulovuoto"/>
        <w:spacing w:line="360" w:lineRule="auto"/>
        <w:ind w:right="314"/>
        <w:jc w:val="both"/>
        <w:rPr>
          <w:rStyle w:val="None"/>
          <w:b/>
        </w:rPr>
      </w:pPr>
      <w:r w:rsidRPr="00FB67AE">
        <w:rPr>
          <w:rStyle w:val="None"/>
          <w:rFonts w:ascii="Bookman Old Style" w:hAnsi="Bookman Old Style"/>
          <w:b/>
          <w:iCs/>
          <w:color w:val="FF0000"/>
          <w:sz w:val="28"/>
          <w:szCs w:val="28"/>
        </w:rPr>
        <w:t>A</w:t>
      </w:r>
      <w:r>
        <w:rPr>
          <w:rStyle w:val="None"/>
          <w:rFonts w:ascii="Bookman Old Style" w:hAnsi="Bookman Old Style"/>
          <w:b/>
          <w:iCs/>
          <w:color w:val="FF0000"/>
          <w:sz w:val="28"/>
          <w:szCs w:val="28"/>
        </w:rPr>
        <w:t>.</w:t>
      </w:r>
      <w:r w:rsidRPr="00FB67AE">
        <w:rPr>
          <w:rStyle w:val="None"/>
          <w:rFonts w:ascii="Bookman Old Style" w:hAnsi="Bookman Old Style"/>
          <w:b/>
          <w:iCs/>
          <w:color w:val="FF0000"/>
          <w:sz w:val="28"/>
          <w:szCs w:val="28"/>
        </w:rPr>
        <w:t xml:space="preserve"> DEL NOCE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, </w:t>
      </w:r>
      <w:r w:rsidRPr="00FB67AE">
        <w:rPr>
          <w:rStyle w:val="None"/>
          <w:rFonts w:ascii="Bookman Old Style" w:hAnsi="Bookman Old Style"/>
          <w:b/>
          <w:i/>
          <w:iCs/>
          <w:sz w:val="28"/>
          <w:szCs w:val="28"/>
        </w:rPr>
        <w:t>Totalitarismo e filosofia della storia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>, in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 xml:space="preserve"> PLURES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 xml:space="preserve"> </w:t>
      </w:r>
      <w:r w:rsidRPr="00FB67AE">
        <w:rPr>
          <w:rStyle w:val="None"/>
          <w:rFonts w:ascii="Bookman Old Style" w:hAnsi="Bookman Old Style"/>
          <w:b/>
          <w:i/>
          <w:iCs/>
          <w:sz w:val="28"/>
          <w:szCs w:val="28"/>
        </w:rPr>
        <w:t>Il Fascismo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 xml:space="preserve">, a cura di 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>C. CASUCCI, Bologna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>, Il Mulino, 1961, pp. 359-369.</w:t>
      </w:r>
    </w:p>
    <w:p w:rsidR="0067010B" w:rsidRPr="00FB67AE" w:rsidRDefault="0067010B">
      <w:pPr>
        <w:pStyle w:val="Modulovuoto"/>
        <w:spacing w:line="360" w:lineRule="auto"/>
        <w:ind w:right="314"/>
        <w:jc w:val="center"/>
        <w:rPr>
          <w:rStyle w:val="None"/>
          <w:b/>
        </w:rPr>
      </w:pPr>
    </w:p>
    <w:p w:rsidR="0067010B" w:rsidRDefault="0067010B">
      <w:pPr>
        <w:pStyle w:val="Modulovuoto"/>
        <w:spacing w:line="360" w:lineRule="auto"/>
        <w:ind w:right="314"/>
        <w:jc w:val="center"/>
        <w:rPr>
          <w:rStyle w:val="None"/>
        </w:rPr>
      </w:pPr>
    </w:p>
    <w:p w:rsidR="0067010B" w:rsidRPr="00FB67AE" w:rsidRDefault="00FB67AE" w:rsidP="00FB67AE">
      <w:pPr>
        <w:pStyle w:val="Modulovuoto"/>
        <w:spacing w:line="360" w:lineRule="auto"/>
        <w:ind w:right="314"/>
        <w:jc w:val="center"/>
        <w:rPr>
          <w:rStyle w:val="None"/>
          <w:sz w:val="32"/>
        </w:rPr>
      </w:pPr>
      <w:r w:rsidRPr="00FB67AE">
        <w:rPr>
          <w:rStyle w:val="None"/>
          <w:rFonts w:ascii="Arial Unicode MS" w:hAnsi="Arial Unicode MS"/>
          <w:color w:val="941100"/>
          <w:sz w:val="32"/>
          <w:szCs w:val="28"/>
        </w:rPr>
        <w:t>▣▣▣▣</w:t>
      </w:r>
    </w:p>
    <w:p w:rsidR="0067010B" w:rsidRDefault="0067010B">
      <w:pPr>
        <w:pStyle w:val="Modulovuoto"/>
        <w:spacing w:line="360" w:lineRule="auto"/>
        <w:ind w:right="314"/>
        <w:jc w:val="both"/>
        <w:rPr>
          <w:rStyle w:val="None"/>
        </w:rPr>
      </w:pPr>
    </w:p>
    <w:p w:rsidR="0067010B" w:rsidRPr="00FB67AE" w:rsidRDefault="00FB67AE">
      <w:pPr>
        <w:pStyle w:val="Modulovuoto"/>
        <w:spacing w:line="360" w:lineRule="auto"/>
        <w:ind w:right="314"/>
        <w:jc w:val="both"/>
        <w:rPr>
          <w:rStyle w:val="None"/>
          <w:b/>
          <w:color w:val="0000FF"/>
        </w:rPr>
      </w:pPr>
      <w:r w:rsidRPr="00FB67AE">
        <w:rPr>
          <w:rStyle w:val="None"/>
          <w:rFonts w:ascii="Bookman Old Style" w:hAnsi="Bookman Old Style"/>
          <w:b/>
          <w:iCs/>
          <w:color w:val="FF0000"/>
          <w:sz w:val="28"/>
          <w:szCs w:val="28"/>
        </w:rPr>
        <w:t>A. DEL NOCE</w:t>
      </w:r>
      <w:r w:rsidRPr="00FB67AE">
        <w:rPr>
          <w:rStyle w:val="None"/>
          <w:rFonts w:ascii="Bookman Old Style" w:hAnsi="Bookman Old Style"/>
          <w:b/>
          <w:i/>
          <w:iCs/>
          <w:sz w:val="28"/>
          <w:szCs w:val="28"/>
        </w:rPr>
        <w:t xml:space="preserve">, </w:t>
      </w:r>
      <w:r w:rsidRPr="00FB67AE">
        <w:rPr>
          <w:rStyle w:val="None"/>
          <w:rFonts w:ascii="Bookman Old Style" w:hAnsi="Bookman Old Style"/>
          <w:b/>
          <w:i/>
          <w:iCs/>
          <w:sz w:val="28"/>
          <w:szCs w:val="28"/>
        </w:rPr>
        <w:t>Idee per l</w:t>
      </w:r>
      <w:r w:rsidRPr="00FB67AE">
        <w:rPr>
          <w:rStyle w:val="None"/>
          <w:rFonts w:ascii="Bookman Old Style" w:hAnsi="Bookman Old Style"/>
          <w:b/>
          <w:i/>
          <w:iCs/>
          <w:sz w:val="28"/>
          <w:szCs w:val="28"/>
          <w:lang w:val="fr-FR"/>
        </w:rPr>
        <w:t>’</w:t>
      </w:r>
      <w:r w:rsidRPr="00FB67AE">
        <w:rPr>
          <w:rStyle w:val="None"/>
          <w:rFonts w:ascii="Bookman Old Style" w:hAnsi="Bookman Old Style"/>
          <w:b/>
          <w:i/>
          <w:iCs/>
          <w:sz w:val="28"/>
          <w:szCs w:val="28"/>
        </w:rPr>
        <w:t>interpretazione del fascismo</w:t>
      </w:r>
      <w:r w:rsidRPr="00FB67AE">
        <w:rPr>
          <w:rStyle w:val="None"/>
          <w:rFonts w:ascii="Bookman Old Style" w:hAnsi="Bookman Old Style"/>
          <w:b/>
          <w:sz w:val="28"/>
          <w:szCs w:val="28"/>
        </w:rPr>
        <w:t>, ivi, pp. 370-383.</w:t>
      </w:r>
      <w:r w:rsidRPr="00FB67AE">
        <w:rPr>
          <w:rFonts w:ascii="Bookman Old Style" w:hAnsi="Bookman Old Style"/>
          <w:b/>
          <w:color w:val="0000FF"/>
          <w:sz w:val="28"/>
          <w:szCs w:val="28"/>
        </w:rPr>
        <w:t>[</w:t>
      </w:r>
      <w:r w:rsidRPr="00FB67AE">
        <w:rPr>
          <w:rFonts w:ascii="Bookman Old Style" w:hAnsi="Bookman Old Style"/>
          <w:b/>
          <w:color w:val="0000FF"/>
          <w:sz w:val="28"/>
          <w:szCs w:val="28"/>
        </w:rPr>
        <w:t xml:space="preserve">in appendice </w:t>
      </w:r>
      <w:r w:rsidRPr="00FB67AE">
        <w:rPr>
          <w:rFonts w:ascii="Bookman Old Style" w:hAnsi="Bookman Old Style"/>
          <w:b/>
          <w:color w:val="0000FF"/>
          <w:sz w:val="28"/>
          <w:szCs w:val="28"/>
        </w:rPr>
        <w:t xml:space="preserve">ad </w:t>
      </w:r>
      <w:r w:rsidRPr="00FB67AE">
        <w:rPr>
          <w:rFonts w:ascii="Bookman Old Style" w:hAnsi="Bookman Old Style"/>
          <w:b/>
          <w:color w:val="FF0000"/>
          <w:sz w:val="28"/>
          <w:szCs w:val="28"/>
        </w:rPr>
        <w:t>A. Del NOCE</w:t>
      </w:r>
      <w:r w:rsidRPr="00FB67AE">
        <w:rPr>
          <w:rFonts w:ascii="Bookman Old Style" w:hAnsi="Bookman Old Style"/>
          <w:b/>
          <w:color w:val="0000FF"/>
          <w:sz w:val="28"/>
          <w:szCs w:val="28"/>
        </w:rPr>
        <w:t xml:space="preserve"> </w:t>
      </w:r>
      <w:r w:rsidRPr="00FB67AE">
        <w:rPr>
          <w:rFonts w:ascii="Bookman Old Style" w:hAnsi="Bookman Old Style"/>
          <w:b/>
          <w:i/>
          <w:iCs/>
          <w:color w:val="0000FF"/>
          <w:sz w:val="28"/>
          <w:szCs w:val="28"/>
        </w:rPr>
        <w:t xml:space="preserve">Il suicidio della rivoluzione, </w:t>
      </w:r>
      <w:r w:rsidRPr="00FB67AE">
        <w:rPr>
          <w:rFonts w:ascii="Bookman Old Style" w:hAnsi="Bookman Old Style"/>
          <w:b/>
          <w:color w:val="0000FF"/>
          <w:sz w:val="28"/>
          <w:szCs w:val="28"/>
        </w:rPr>
        <w:t>Milano, Rusconi</w:t>
      </w:r>
      <w:r w:rsidRPr="00FB67AE">
        <w:rPr>
          <w:rFonts w:ascii="Bookman Old Style" w:hAnsi="Bookman Old Style"/>
          <w:b/>
          <w:color w:val="0000FF"/>
          <w:sz w:val="28"/>
          <w:szCs w:val="28"/>
        </w:rPr>
        <w:t xml:space="preserve"> 1978].</w:t>
      </w:r>
    </w:p>
    <w:p w:rsidR="0067010B" w:rsidRPr="00FB67AE" w:rsidRDefault="0067010B">
      <w:pPr>
        <w:pStyle w:val="Modulovuoto"/>
        <w:spacing w:line="360" w:lineRule="auto"/>
        <w:ind w:right="314"/>
        <w:jc w:val="both"/>
        <w:rPr>
          <w:rStyle w:val="None"/>
          <w:b/>
        </w:rPr>
      </w:pPr>
    </w:p>
    <w:p w:rsidR="0067010B" w:rsidRDefault="0067010B">
      <w:pPr>
        <w:pStyle w:val="Modulovuoto"/>
        <w:spacing w:line="360" w:lineRule="auto"/>
        <w:ind w:right="314"/>
        <w:jc w:val="center"/>
        <w:rPr>
          <w:rStyle w:val="None"/>
        </w:rPr>
      </w:pPr>
    </w:p>
    <w:p w:rsidR="00FB67AE" w:rsidRPr="00FB67AE" w:rsidRDefault="00FB67AE" w:rsidP="00FB67AE">
      <w:pPr>
        <w:pStyle w:val="Modulovuoto"/>
        <w:spacing w:line="360" w:lineRule="auto"/>
        <w:ind w:right="314"/>
        <w:jc w:val="center"/>
        <w:rPr>
          <w:rStyle w:val="None"/>
          <w:sz w:val="32"/>
        </w:rPr>
      </w:pPr>
      <w:r w:rsidRPr="00FB67AE">
        <w:rPr>
          <w:rStyle w:val="None"/>
          <w:rFonts w:ascii="Arial Unicode MS" w:hAnsi="Arial Unicode MS"/>
          <w:color w:val="941100"/>
          <w:sz w:val="32"/>
          <w:szCs w:val="28"/>
        </w:rPr>
        <w:t>▣▣▣</w:t>
      </w:r>
    </w:p>
    <w:p w:rsidR="0067010B" w:rsidRDefault="0067010B">
      <w:pPr>
        <w:pStyle w:val="Modulovuoto"/>
        <w:spacing w:line="360" w:lineRule="auto"/>
        <w:ind w:right="314"/>
        <w:jc w:val="center"/>
        <w:rPr>
          <w:rStyle w:val="None"/>
        </w:rPr>
      </w:pPr>
    </w:p>
    <w:p w:rsidR="0067010B" w:rsidRDefault="00FB67AE">
      <w:pPr>
        <w:pStyle w:val="Modulovuoto"/>
        <w:spacing w:line="360" w:lineRule="auto"/>
        <w:ind w:right="314"/>
        <w:jc w:val="both"/>
        <w:rPr>
          <w:rStyle w:val="None"/>
        </w:rPr>
      </w:pPr>
      <w:r w:rsidRPr="00FB67AE">
        <w:rPr>
          <w:rStyle w:val="None"/>
          <w:rFonts w:ascii="Bookman Old Style" w:hAnsi="Bookman Old Style"/>
          <w:b/>
          <w:iCs/>
          <w:color w:val="FF0000"/>
          <w:sz w:val="28"/>
          <w:szCs w:val="28"/>
        </w:rPr>
        <w:t>A. DEL NOCE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Per </w:t>
      </w:r>
      <w:proofErr w:type="gramStart"/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una </w:t>
      </w:r>
      <w:proofErr w:type="gramEnd"/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interpretazione del Risorgimento. </w:t>
      </w:r>
      <w:proofErr w:type="gramStart"/>
      <w:r>
        <w:rPr>
          <w:rStyle w:val="None"/>
          <w:rFonts w:ascii="Bookman Old Style" w:hAnsi="Bookman Old Style"/>
          <w:i/>
          <w:iCs/>
          <w:sz w:val="28"/>
          <w:szCs w:val="28"/>
        </w:rPr>
        <w:t>(Il</w:t>
      </w:r>
      <w:proofErr w:type="gramEnd"/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 pensiero politico del </w:t>
      </w:r>
      <w:proofErr w:type="spellStart"/>
      <w:r>
        <w:rPr>
          <w:rStyle w:val="None"/>
          <w:rFonts w:ascii="Bookman Old Style" w:hAnsi="Bookman Old Style"/>
          <w:i/>
          <w:iCs/>
          <w:sz w:val="28"/>
          <w:szCs w:val="28"/>
        </w:rPr>
        <w:t>Gioberti</w:t>
      </w:r>
      <w:proofErr w:type="spellEnd"/>
      <w:r>
        <w:rPr>
          <w:rStyle w:val="None"/>
          <w:rFonts w:ascii="Bookman Old Style" w:hAnsi="Bookman Old Style"/>
          <w:i/>
          <w:iCs/>
          <w:sz w:val="28"/>
          <w:szCs w:val="28"/>
        </w:rPr>
        <w:t>)</w:t>
      </w:r>
      <w:r>
        <w:rPr>
          <w:rStyle w:val="None"/>
          <w:rFonts w:ascii="Bookman Old Style" w:hAnsi="Bookman Old Style"/>
          <w:sz w:val="28"/>
          <w:szCs w:val="28"/>
        </w:rPr>
        <w:t xml:space="preserve">, </w:t>
      </w:r>
      <w:r>
        <w:rPr>
          <w:rStyle w:val="None"/>
          <w:rFonts w:ascii="Bookman Old Style" w:hAnsi="Bookman Old Style"/>
          <w:sz w:val="28"/>
          <w:szCs w:val="28"/>
        </w:rPr>
        <w:t xml:space="preserve"> in </w:t>
      </w:r>
      <w:r>
        <w:rPr>
          <w:rStyle w:val="None"/>
          <w:rFonts w:ascii="Bookman Old Style" w:hAnsi="Bookman Old Style"/>
          <w:sz w:val="28"/>
          <w:szCs w:val="28"/>
          <w:lang w:val="fr-FR"/>
        </w:rPr>
        <w:t>«</w:t>
      </w:r>
      <w:proofErr w:type="spellStart"/>
      <w:r>
        <w:rPr>
          <w:rStyle w:val="None"/>
          <w:rFonts w:ascii="Bookman Old Style" w:hAnsi="Bookman Old Style"/>
          <w:sz w:val="28"/>
          <w:szCs w:val="28"/>
          <w:lang w:val="pt-PT"/>
        </w:rPr>
        <w:t>Humanitas</w:t>
      </w:r>
      <w:proofErr w:type="spellEnd"/>
      <w:r>
        <w:rPr>
          <w:rStyle w:val="None"/>
          <w:rFonts w:ascii="Bookman Old Style" w:hAnsi="Bookman Old Style"/>
          <w:sz w:val="28"/>
          <w:szCs w:val="28"/>
          <w:lang w:val="fr-FR"/>
        </w:rPr>
        <w:t>»</w:t>
      </w:r>
      <w:r>
        <w:rPr>
          <w:rStyle w:val="None"/>
          <w:rFonts w:ascii="Bookman Old Style" w:hAnsi="Bookman Old Style"/>
          <w:sz w:val="28"/>
          <w:szCs w:val="28"/>
        </w:rPr>
        <w:t>, XVI</w:t>
      </w:r>
      <w:r>
        <w:rPr>
          <w:rStyle w:val="None"/>
          <w:rFonts w:ascii="Bookman Old Style" w:hAnsi="Bookman Old Style"/>
          <w:sz w:val="28"/>
          <w:szCs w:val="28"/>
        </w:rPr>
        <w:t xml:space="preserve"> (</w:t>
      </w:r>
      <w:r>
        <w:rPr>
          <w:rStyle w:val="None"/>
          <w:rFonts w:ascii="Bookman Old Style" w:hAnsi="Bookman Old Style"/>
          <w:sz w:val="28"/>
          <w:szCs w:val="28"/>
        </w:rPr>
        <w:t>1961</w:t>
      </w:r>
      <w:r>
        <w:rPr>
          <w:rStyle w:val="None"/>
          <w:rFonts w:ascii="Bookman Old Style" w:hAnsi="Bookman Old Style"/>
          <w:sz w:val="28"/>
          <w:szCs w:val="28"/>
        </w:rPr>
        <w:t>)</w:t>
      </w:r>
      <w:r>
        <w:rPr>
          <w:rStyle w:val="None"/>
          <w:rFonts w:ascii="Bookman Old Style" w:hAnsi="Bookman Old Style"/>
          <w:sz w:val="28"/>
          <w:szCs w:val="28"/>
        </w:rPr>
        <w:t>, n. 1, pp. 16-40.</w:t>
      </w:r>
    </w:p>
    <w:p w:rsidR="0067010B" w:rsidRDefault="0067010B">
      <w:pPr>
        <w:pStyle w:val="Modulovuoto"/>
        <w:spacing w:line="360" w:lineRule="auto"/>
        <w:ind w:right="314"/>
        <w:jc w:val="both"/>
      </w:pPr>
    </w:p>
    <w:sectPr w:rsidR="0067010B" w:rsidSect="0067010B">
      <w:headerReference w:type="default" r:id="rId4"/>
      <w:footerReference w:type="default" r:id="rId5"/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0B" w:rsidRDefault="0067010B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0B" w:rsidRDefault="0067010B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67010B"/>
    <w:rsid w:val="0067010B"/>
    <w:rsid w:val="00FB67A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7010B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67010B"/>
    <w:rPr>
      <w:u w:val="single"/>
    </w:rPr>
  </w:style>
  <w:style w:type="table" w:customStyle="1" w:styleId="TableNormal">
    <w:name w:val="Table Normal"/>
    <w:rsid w:val="00670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7010B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7010B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67010B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67010B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2</cp:revision>
  <dcterms:created xsi:type="dcterms:W3CDTF">2021-09-06T10:09:00Z</dcterms:created>
  <dcterms:modified xsi:type="dcterms:W3CDTF">2021-09-06T10:18:00Z</dcterms:modified>
</cp:coreProperties>
</file>