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  <w:r>
        <w:rPr>
          <w:rFonts w:ascii="Arial Narrow" w:hAnsi="Arial Narrow"/>
          <w:b w:val="1"/>
          <w:bCs w:val="1"/>
          <w:sz w:val="100"/>
          <w:szCs w:val="100"/>
          <w:rtl w:val="0"/>
          <w:lang w:val="it-IT"/>
        </w:rPr>
        <w:t>1987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cs="Arial Narrow" w:hAnsi="Arial Narrow" w:eastAsia="Arial Narrow"/>
          <w:b w:val="1"/>
          <w:bCs w:val="1"/>
          <w:sz w:val="100"/>
          <w:szCs w:val="100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  <w:lang w:val="pt-PT"/>
        </w:rPr>
        <w:t xml:space="preserve">ANSELMO M, </w:t>
      </w:r>
      <w:r>
        <w:rPr>
          <w:i w:val="1"/>
          <w:iCs w:val="1"/>
          <w:rtl w:val="0"/>
          <w:lang w:val="it-IT"/>
        </w:rPr>
        <w:t>L'ultimo attacco del Panzer-Kardinal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</w:rPr>
        <w:t>Stampa Sera</w:t>
      </w:r>
      <w:r>
        <w:rPr>
          <w:rtl w:val="0"/>
          <w:lang w:val="fr-FR"/>
        </w:rPr>
        <w:t>»</w:t>
      </w:r>
      <w:r>
        <w:rPr>
          <w:rtl w:val="0"/>
        </w:rPr>
        <w:t>, 15</w:t>
      </w:r>
      <w:r>
        <w:rPr>
          <w:rtl w:val="0"/>
          <w:lang w:val="it-IT"/>
        </w:rPr>
        <w:t xml:space="preserve"> giugno </w:t>
      </w:r>
      <w:r>
        <w:rPr>
          <w:rtl w:val="0"/>
        </w:rPr>
        <w:t>1987.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</w:rPr>
        <w:t xml:space="preserve">ANTISERI D., </w:t>
      </w:r>
      <w:r>
        <w:rPr>
          <w:i w:val="1"/>
          <w:iCs w:val="1"/>
          <w:rtl w:val="0"/>
          <w:lang w:val="it-IT"/>
        </w:rPr>
        <w:t>Gloria o miseria della metafisica italiana?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Temi del nostro terreo</w:t>
      </w:r>
      <w:r>
        <w:rPr>
          <w:rtl w:val="0"/>
          <w:lang w:val="fr-FR"/>
        </w:rPr>
        <w:t>»</w:t>
      </w:r>
      <w:r>
        <w:rPr>
          <w:rtl w:val="0"/>
          <w:lang w:val="pt-PT"/>
        </w:rPr>
        <w:t>, Armando Editore, 1987, pp. 5, 9,155,180.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  <w:lang w:val="pt-PT"/>
        </w:rPr>
        <w:t xml:space="preserve">AZZARO R., </w:t>
      </w:r>
      <w:r>
        <w:rPr>
          <w:i w:val="1"/>
          <w:iCs w:val="1"/>
          <w:rtl w:val="0"/>
          <w:lang w:val="it-IT"/>
        </w:rPr>
        <w:t>Avanti ma nella quiete dell'anima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Il Popolo</w:t>
      </w:r>
      <w:r>
        <w:rPr>
          <w:rtl w:val="0"/>
          <w:lang w:val="fr-FR"/>
        </w:rPr>
        <w:t>»</w:t>
      </w:r>
      <w:r>
        <w:rPr>
          <w:rtl w:val="0"/>
        </w:rPr>
        <w:t>, 29</w:t>
      </w:r>
      <w:r>
        <w:rPr>
          <w:rtl w:val="0"/>
          <w:lang w:val="it-IT"/>
        </w:rPr>
        <w:t xml:space="preserve"> gennaio </w:t>
      </w:r>
      <w:r>
        <w:rPr>
          <w:rtl w:val="0"/>
        </w:rPr>
        <w:t>1987.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  <w:lang w:val="it-IT"/>
        </w:rPr>
        <w:t>-,</w:t>
      </w:r>
      <w:r>
        <w:rPr>
          <w:rStyle w:val="None"/>
          <w:i w:val="1"/>
          <w:iCs w:val="1"/>
          <w:rtl w:val="0"/>
          <w:lang w:val="it-IT"/>
        </w:rPr>
        <w:t xml:space="preserve">Un originale studio sul pensiero di Antonio Rosmini. L'opera di M.A. Raschini, </w:t>
      </w:r>
      <w:r>
        <w:rPr>
          <w:rStyle w:val="None"/>
          <w:i w:val="1"/>
          <w:iCs w:val="1"/>
          <w:rtl w:val="0"/>
          <w:lang w:val="it-IT"/>
        </w:rPr>
        <w:t xml:space="preserve">è </w:t>
      </w:r>
      <w:r>
        <w:rPr>
          <w:rStyle w:val="None"/>
          <w:i w:val="1"/>
          <w:iCs w:val="1"/>
          <w:rtl w:val="0"/>
          <w:lang w:val="it-IT"/>
        </w:rPr>
        <w:t>stata presentata a Roma  nella Sala dei papi alla Minerva con chiara allusione alla volont</w:t>
      </w:r>
      <w:r>
        <w:rPr>
          <w:rStyle w:val="None"/>
          <w:i w:val="1"/>
          <w:iCs w:val="1"/>
          <w:rtl w:val="0"/>
          <w:lang w:val="fr-FR"/>
        </w:rPr>
        <w:t xml:space="preserve">à </w:t>
      </w:r>
      <w:r>
        <w:rPr>
          <w:rStyle w:val="None"/>
          <w:i w:val="1"/>
          <w:iCs w:val="1"/>
          <w:rtl w:val="0"/>
          <w:lang w:val="it-IT"/>
        </w:rPr>
        <w:t>dell'autore di superare le polemiche antiche fra Tomisti e Rosminiani, nella convinzione che S. Tommaso e il filosofo di Rovereto stiano conversando da tempo in ottima armonia</w:t>
      </w:r>
      <w:r>
        <w:rPr>
          <w:rStyle w:val="None"/>
          <w:rtl w:val="0"/>
        </w:rPr>
        <w:t xml:space="preserve">, </w:t>
      </w:r>
      <w:r>
        <w:rPr>
          <w:rStyle w:val="None"/>
          <w:rtl w:val="0"/>
          <w:lang w:val="fr-FR"/>
        </w:rPr>
        <w:t>«</w:t>
      </w:r>
      <w:r>
        <w:rPr>
          <w:rStyle w:val="None"/>
          <w:rtl w:val="0"/>
          <w:lang w:val="it-IT"/>
        </w:rPr>
        <w:t>Il Popolo</w:t>
      </w:r>
      <w:r>
        <w:rPr>
          <w:rStyle w:val="None"/>
          <w:rtl w:val="0"/>
          <w:lang w:val="fr-FR"/>
        </w:rPr>
        <w:t>»</w:t>
      </w:r>
      <w:r>
        <w:rPr>
          <w:rStyle w:val="None"/>
          <w:rtl w:val="0"/>
          <w:lang w:val="it-IT"/>
        </w:rPr>
        <w:t>, 29 gennaio 1987.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  <w:lang w:val="pt-PT"/>
        </w:rPr>
        <w:t xml:space="preserve">BELLO M., </w:t>
      </w:r>
      <w:r>
        <w:rPr>
          <w:i w:val="1"/>
          <w:iCs w:val="1"/>
          <w:rtl w:val="0"/>
          <w:lang w:val="nl-NL"/>
        </w:rPr>
        <w:t>Dalle stelle alle Stalle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Il Secolo d'Italia</w:t>
      </w:r>
      <w:r>
        <w:rPr>
          <w:rtl w:val="0"/>
          <w:lang w:val="fr-FR"/>
        </w:rPr>
        <w:t>»</w:t>
      </w:r>
      <w:r>
        <w:rPr>
          <w:rtl w:val="0"/>
        </w:rPr>
        <w:t>, 31</w:t>
      </w:r>
      <w:r>
        <w:rPr>
          <w:rtl w:val="0"/>
          <w:lang w:val="it-IT"/>
        </w:rPr>
        <w:t xml:space="preserve"> maggio </w:t>
      </w:r>
      <w:r>
        <w:rPr>
          <w:rtl w:val="0"/>
        </w:rPr>
        <w:t>1987.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</w:rPr>
        <w:t xml:space="preserve">BERCHI M., </w:t>
      </w:r>
      <w:r>
        <w:rPr>
          <w:i w:val="1"/>
          <w:iCs w:val="1"/>
          <w:rtl w:val="0"/>
          <w:lang w:val="it-IT"/>
        </w:rPr>
        <w:t>Ha ragione Del Noce: non sposiamo un cadavere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fr-FR"/>
        </w:rPr>
        <w:t>Il Biellese</w:t>
      </w:r>
      <w:r>
        <w:rPr>
          <w:rtl w:val="0"/>
          <w:lang w:val="fr-FR"/>
        </w:rPr>
        <w:t>»</w:t>
      </w:r>
      <w:r>
        <w:rPr>
          <w:rtl w:val="0"/>
        </w:rPr>
        <w:t>, 11</w:t>
      </w:r>
      <w:r>
        <w:rPr>
          <w:rtl w:val="0"/>
          <w:lang w:val="it-IT"/>
        </w:rPr>
        <w:t xml:space="preserve"> settembre </w:t>
      </w:r>
      <w:r>
        <w:rPr>
          <w:rtl w:val="0"/>
        </w:rPr>
        <w:t>1987.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</w:rPr>
        <w:t xml:space="preserve">BOLAFFI A., </w:t>
      </w:r>
      <w:r>
        <w:rPr>
          <w:i w:val="1"/>
          <w:iCs w:val="1"/>
          <w:rtl w:val="0"/>
          <w:lang w:val="es-ES_tradnl"/>
        </w:rPr>
        <w:t xml:space="preserve">La destra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</w:rPr>
        <w:t>lui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L'Espresso</w:t>
      </w:r>
      <w:r>
        <w:rPr>
          <w:rtl w:val="0"/>
          <w:lang w:val="fr-FR"/>
        </w:rPr>
        <w:t>»</w:t>
      </w:r>
      <w:r>
        <w:rPr>
          <w:rtl w:val="0"/>
        </w:rPr>
        <w:t>, 9</w:t>
      </w:r>
      <w:r>
        <w:rPr>
          <w:rtl w:val="0"/>
          <w:lang w:val="it-IT"/>
        </w:rPr>
        <w:t xml:space="preserve"> agosto </w:t>
      </w:r>
      <w:r>
        <w:rPr>
          <w:rtl w:val="0"/>
        </w:rPr>
        <w:t>1987.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</w:rPr>
        <w:t xml:space="preserve">BRUNI P., </w:t>
      </w:r>
      <w:r>
        <w:rPr>
          <w:i w:val="1"/>
          <w:iCs w:val="1"/>
          <w:rtl w:val="0"/>
          <w:lang w:val="it-IT"/>
        </w:rPr>
        <w:t>Viaggio nella ricerca di uomo e fede</w:t>
      </w:r>
      <w:r>
        <w:rPr>
          <w:rtl w:val="0"/>
        </w:rPr>
        <w:t>, 17</w:t>
      </w:r>
      <w:r>
        <w:rPr>
          <w:rtl w:val="0"/>
          <w:lang w:val="it-IT"/>
        </w:rPr>
        <w:t xml:space="preserve"> novembre </w:t>
      </w:r>
      <w:r>
        <w:rPr>
          <w:rtl w:val="0"/>
        </w:rPr>
        <w:t>1987.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  <w:rPr>
          <w:rStyle w:val="None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</w:rPr>
        <w:t xml:space="preserve">BUTTIGLIONE R., </w:t>
      </w:r>
      <w:r>
        <w:rPr>
          <w:i w:val="1"/>
          <w:iCs w:val="1"/>
          <w:rtl w:val="0"/>
          <w:lang w:val="it-IT"/>
        </w:rPr>
        <w:t>Cattolici uniti non per lo scudo ma per la Chiesa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Il Sabato</w:t>
      </w:r>
      <w:r>
        <w:rPr>
          <w:rtl w:val="0"/>
          <w:lang w:val="fr-FR"/>
        </w:rPr>
        <w:t>»</w:t>
      </w:r>
      <w:r>
        <w:rPr>
          <w:rtl w:val="0"/>
        </w:rPr>
        <w:t>, 16/22</w:t>
      </w:r>
      <w:r>
        <w:rPr>
          <w:rtl w:val="0"/>
          <w:lang w:val="it-IT"/>
        </w:rPr>
        <w:t xml:space="preserve"> maggio </w:t>
      </w:r>
      <w:r>
        <w:rPr>
          <w:rtl w:val="0"/>
        </w:rPr>
        <w:t>1987.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  <w:rPr>
          <w:rStyle w:val="None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</w:rPr>
        <w:t>CL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fr-FR"/>
        </w:rPr>
        <w:t>, dicembre ,1987.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</w:rPr>
        <w:t xml:space="preserve">CARDONA C., </w:t>
      </w:r>
      <w:r>
        <w:rPr>
          <w:i w:val="1"/>
          <w:iCs w:val="1"/>
          <w:rtl w:val="0"/>
          <w:lang w:val="es-ES_tradnl"/>
        </w:rPr>
        <w:t>Metafisica del bien y del mal</w:t>
      </w:r>
      <w:r>
        <w:rPr>
          <w:rtl w:val="0"/>
          <w:lang w:val="es-ES_tradnl"/>
        </w:rPr>
        <w:t>, Ed. Universidad de Navaira, Pamplona 1987.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</w:rPr>
        <w:t xml:space="preserve">CONSAGRA G., </w:t>
      </w:r>
      <w:r>
        <w:rPr>
          <w:i w:val="1"/>
          <w:iCs w:val="1"/>
          <w:rtl w:val="0"/>
          <w:lang w:val="it-IT"/>
        </w:rPr>
        <w:t>Gentile e il fascismo</w:t>
      </w:r>
      <w:r>
        <w:rPr>
          <w:rtl w:val="0"/>
        </w:rPr>
        <w:t>, Laterza, Bari 1987, pp. 115-116.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rtl w:val="0"/>
          <w:lang w:val="it-IT"/>
        </w:rPr>
        <w:t xml:space="preserve">COTTA S. </w:t>
      </w: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importanza di superare 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es-ES_tradnl"/>
        </w:rPr>
        <w:t>eurocentrismo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29 gennaio 1987, ora col titolo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Una cristianit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 xml:space="preserve">à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oltre 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es-ES_tradnl"/>
        </w:rPr>
        <w:t>eurocentrismo</w:t>
      </w:r>
      <w:r>
        <w:rPr>
          <w:rStyle w:val="None"/>
          <w:rFonts w:ascii="Arial Narrow" w:hAnsi="Arial Narrow" w:hint="default"/>
          <w:i w:val="1"/>
          <w:iCs w:val="1"/>
          <w:rtl w:val="0"/>
        </w:rPr>
        <w:t> </w:t>
      </w:r>
      <w:r>
        <w:rPr>
          <w:rStyle w:val="None"/>
          <w:rFonts w:ascii="Arial Narrow" w:hAnsi="Arial Narrow"/>
          <w:i w:val="1"/>
          <w:iCs w:val="1"/>
          <w:rtl w:val="0"/>
        </w:rPr>
        <w:t xml:space="preserve">, </w:t>
      </w:r>
      <w:r>
        <w:rPr>
          <w:rStyle w:val="None"/>
          <w:rFonts w:ascii="Arial Narrow" w:hAnsi="Arial Narrow"/>
          <w:rtl w:val="0"/>
        </w:rPr>
        <w:t xml:space="preserve">in AA. VV.,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Umanesimo integrale e nuova cristianit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à</w:t>
      </w:r>
      <w:r>
        <w:rPr>
          <w:rStyle w:val="None"/>
          <w:rFonts w:ascii="Arial Narrow" w:hAnsi="Arial Narrow"/>
          <w:rtl w:val="0"/>
          <w:lang w:val="it-IT"/>
        </w:rPr>
        <w:t>, Massimo, Milano 1988, pp. 251-253.</w:t>
      </w:r>
    </w:p>
    <w:p>
      <w:pPr>
        <w:pStyle w:val="Modulo vuoto"/>
        <w:ind w:right="314"/>
        <w:rPr>
          <w:rFonts w:ascii="Arial Narrow" w:cs="Arial Narrow" w:hAnsi="Arial Narrow" w:eastAsia="Arial Narrow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  <w:rPr>
          <w:rStyle w:val="None"/>
        </w:rPr>
      </w:pPr>
      <w:r>
        <w:rPr>
          <w:rtl w:val="0"/>
        </w:rPr>
        <w:t xml:space="preserve">CREDAZZI G., </w:t>
      </w:r>
      <w:r>
        <w:rPr>
          <w:i w:val="1"/>
          <w:iCs w:val="1"/>
          <w:rtl w:val="0"/>
          <w:lang w:val="it-IT"/>
        </w:rPr>
        <w:t>E' quasi un "giallo" in casa dei ciellini. "Non votiamo PSI e De Mila non ci piace",</w:t>
      </w:r>
      <w:r>
        <w:rPr>
          <w:rtl w:val="0"/>
        </w:rPr>
        <w:t xml:space="preserve"> «</w:t>
      </w:r>
      <w:r>
        <w:rPr>
          <w:rtl w:val="0"/>
          <w:lang w:val="it-IT"/>
        </w:rPr>
        <w:t>Corriere della Sera</w:t>
      </w:r>
      <w:r>
        <w:rPr>
          <w:rtl w:val="0"/>
          <w:lang w:val="fr-FR"/>
        </w:rPr>
        <w:t>»</w:t>
      </w:r>
      <w:r>
        <w:rPr>
          <w:rtl w:val="0"/>
        </w:rPr>
        <w:t>, 1</w:t>
      </w:r>
      <w:r>
        <w:rPr>
          <w:rtl w:val="0"/>
          <w:lang w:val="it-IT"/>
        </w:rPr>
        <w:t xml:space="preserve"> maggio </w:t>
      </w:r>
      <w:r>
        <w:rPr>
          <w:rtl w:val="0"/>
        </w:rPr>
        <w:t>1987.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rtl w:val="0"/>
        </w:rPr>
        <w:t xml:space="preserve">DE GIOVANNI, B.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Dove nasce 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energia del possibile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Rinascita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>, n. 30, 1987, pp. 17-19.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  <w:lang w:val="it-IT"/>
        </w:rPr>
        <w:t xml:space="preserve">DEL NOCE A., Contro </w:t>
      </w:r>
      <w:r>
        <w:rPr>
          <w:i w:val="1"/>
          <w:iCs w:val="1"/>
          <w:rtl w:val="0"/>
          <w:lang w:val="it-IT"/>
        </w:rPr>
        <w:t>l'indifferenza</w:t>
      </w:r>
      <w:r>
        <w:rPr>
          <w:rtl w:val="0"/>
          <w:lang w:val="it-IT"/>
        </w:rPr>
        <w:t xml:space="preserve">, [intervista a cura di F. DELIZIOSI],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Giornale di Sicilia</w:t>
      </w:r>
      <w:r>
        <w:rPr>
          <w:rtl w:val="0"/>
          <w:lang w:val="fr-FR"/>
        </w:rPr>
        <w:t>»</w:t>
      </w:r>
      <w:r>
        <w:rPr>
          <w:rtl w:val="0"/>
        </w:rPr>
        <w:t>, 24</w:t>
      </w:r>
      <w:r>
        <w:rPr>
          <w:rtl w:val="0"/>
          <w:lang w:val="it-IT"/>
        </w:rPr>
        <w:t xml:space="preserve"> novembre </w:t>
      </w:r>
      <w:r>
        <w:rPr>
          <w:rtl w:val="0"/>
        </w:rPr>
        <w:t>1987.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firstLine="1020"/>
      </w:pPr>
      <w:r>
        <w:rPr>
          <w:i w:val="1"/>
          <w:iCs w:val="1"/>
          <w:rtl w:val="0"/>
          <w:lang w:val="it-IT"/>
        </w:rPr>
        <w:t>Sconfitta la D.C. laicizzata</w:t>
      </w:r>
      <w:r>
        <w:rPr>
          <w:rtl w:val="0"/>
          <w:lang w:val="it-IT"/>
        </w:rPr>
        <w:t xml:space="preserve">, [intervista a cura di A. BANFI],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Il Sabato</w:t>
      </w:r>
      <w:r>
        <w:rPr>
          <w:rtl w:val="0"/>
          <w:lang w:val="fr-FR"/>
        </w:rPr>
        <w:t>»</w:t>
      </w:r>
      <w:r>
        <w:rPr>
          <w:rtl w:val="0"/>
        </w:rPr>
        <w:t>, 20/26-6-1987.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  <w:rPr>
          <w:rStyle w:val="None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</w:rPr>
        <w:t xml:space="preserve">DEREGIBUS A., </w:t>
      </w:r>
      <w:r>
        <w:rPr>
          <w:i w:val="1"/>
          <w:iCs w:val="1"/>
          <w:rtl w:val="0"/>
          <w:lang w:val="fr-FR"/>
        </w:rPr>
        <w:t xml:space="preserve">L'ultimo Renouvier. </w:t>
      </w:r>
      <w:r>
        <w:rPr>
          <w:i w:val="1"/>
          <w:iCs w:val="1"/>
          <w:rtl w:val="0"/>
          <w:lang w:val="fr-FR"/>
        </w:rPr>
        <w:t>«</w:t>
      </w:r>
      <w:r>
        <w:rPr>
          <w:i w:val="1"/>
          <w:iCs w:val="1"/>
          <w:rtl w:val="0"/>
        </w:rPr>
        <w:t>Persona</w:t>
      </w:r>
      <w:r>
        <w:rPr>
          <w:i w:val="1"/>
          <w:iCs w:val="1"/>
          <w:rtl w:val="0"/>
        </w:rPr>
        <w:t xml:space="preserve">» </w:t>
      </w:r>
      <w:r>
        <w:rPr>
          <w:i w:val="1"/>
          <w:iCs w:val="1"/>
          <w:rtl w:val="0"/>
        </w:rPr>
        <w:t xml:space="preserve">e </w:t>
      </w:r>
      <w:r>
        <w:rPr>
          <w:i w:val="1"/>
          <w:iCs w:val="1"/>
          <w:rtl w:val="0"/>
          <w:lang w:val="fr-FR"/>
        </w:rPr>
        <w:t>«</w:t>
      </w:r>
      <w:r>
        <w:rPr>
          <w:i w:val="1"/>
          <w:iCs w:val="1"/>
          <w:rtl w:val="0"/>
        </w:rPr>
        <w:t>storia</w:t>
      </w:r>
      <w:r>
        <w:rPr>
          <w:i w:val="1"/>
          <w:iCs w:val="1"/>
          <w:rtl w:val="0"/>
        </w:rPr>
        <w:t xml:space="preserve">» </w:t>
      </w:r>
      <w:r>
        <w:rPr>
          <w:i w:val="1"/>
          <w:iCs w:val="1"/>
          <w:rtl w:val="0"/>
          <w:lang w:val="it-IT"/>
        </w:rPr>
        <w:t>nella filosofia della libert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fr-FR"/>
        </w:rPr>
        <w:t>di Charles Renouvier</w:t>
      </w:r>
      <w:r>
        <w:rPr>
          <w:rtl w:val="0"/>
        </w:rPr>
        <w:t>, Tilgher, Genova 1987, pp. 11, 139, 348, 357.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rtl w:val="0"/>
        </w:rPr>
        <w:t xml:space="preserve">FERRONI, L.,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 xml:space="preserve">La critica di Rosmini a Hegel  nella 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«</w:t>
      </w:r>
      <w:r>
        <w:rPr>
          <w:rStyle w:val="None"/>
          <w:rFonts w:ascii="Arial Narrow" w:hAnsi="Arial Narrow"/>
          <w:i w:val="1"/>
          <w:iCs w:val="1"/>
          <w:rtl w:val="0"/>
          <w:lang w:val="en-US"/>
        </w:rPr>
        <w:t>Teosofia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«</w:t>
      </w:r>
      <w:r>
        <w:rPr>
          <w:rStyle w:val="None"/>
          <w:rFonts w:ascii="Arial Narrow" w:hAnsi="Arial Narrow"/>
          <w:i w:val="1"/>
          <w:iCs w:val="1"/>
          <w:rtl w:val="0"/>
        </w:rPr>
        <w:t>,</w:t>
      </w:r>
      <w:r>
        <w:rPr>
          <w:rStyle w:val="None"/>
          <w:rFonts w:ascii="Arial Narrow" w:hAnsi="Arial Narrow"/>
          <w:rtl w:val="0"/>
          <w:lang w:val="fr-FR"/>
        </w:rPr>
        <w:t xml:space="preserve"> Sodalitas, Stresa 1987, pp. 100-104</w:t>
      </w:r>
      <w:r>
        <w:rPr>
          <w:rStyle w:val="None"/>
          <w:rFonts w:ascii="Arial Narrow" w:hAnsi="Arial Narrow"/>
          <w:rtl w:val="0"/>
          <w:lang w:val="it-IT"/>
        </w:rPr>
        <w:t>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</w:rPr>
        <w:t xml:space="preserve">FINZI C, </w:t>
      </w:r>
      <w:r>
        <w:rPr>
          <w:i w:val="1"/>
          <w:iCs w:val="1"/>
          <w:rtl w:val="0"/>
          <w:lang w:val="it-IT"/>
        </w:rPr>
        <w:t>Nuova morale per l'uomo della crisi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Il Tempo</w:t>
      </w:r>
      <w:r>
        <w:rPr>
          <w:rtl w:val="0"/>
          <w:lang w:val="fr-FR"/>
        </w:rPr>
        <w:t>»</w:t>
      </w:r>
      <w:r>
        <w:rPr>
          <w:rtl w:val="0"/>
        </w:rPr>
        <w:t>, 25</w:t>
      </w:r>
      <w:r>
        <w:rPr>
          <w:rtl w:val="0"/>
          <w:lang w:val="it-IT"/>
        </w:rPr>
        <w:t xml:space="preserve"> gennaio </w:t>
      </w:r>
      <w:r>
        <w:rPr>
          <w:rtl w:val="0"/>
        </w:rPr>
        <w:t>1987.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</w:rPr>
        <w:t xml:space="preserve">FORTINI F., </w:t>
      </w:r>
      <w:r>
        <w:rPr>
          <w:i w:val="1"/>
          <w:iCs w:val="1"/>
          <w:rtl w:val="0"/>
          <w:lang w:val="it-IT"/>
        </w:rPr>
        <w:t>Dialettica di un anti-illuminista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Rinascita</w:t>
      </w:r>
      <w:r>
        <w:rPr>
          <w:rtl w:val="0"/>
          <w:lang w:val="fr-FR"/>
        </w:rPr>
        <w:t>»</w:t>
      </w:r>
      <w:r>
        <w:rPr>
          <w:rtl w:val="0"/>
        </w:rPr>
        <w:t>, 18</w:t>
      </w:r>
      <w:r>
        <w:rPr>
          <w:rtl w:val="0"/>
          <w:lang w:val="it-IT"/>
        </w:rPr>
        <w:t xml:space="preserve"> luglio </w:t>
      </w:r>
      <w:r>
        <w:rPr>
          <w:rtl w:val="0"/>
        </w:rPr>
        <w:t>1987.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  <w:rPr>
          <w:rStyle w:val="None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  <w:rPr>
          <w:rStyle w:val="None"/>
        </w:rPr>
      </w:pPr>
      <w:r>
        <w:rPr>
          <w:rtl w:val="0"/>
        </w:rPr>
        <w:t xml:space="preserve">GRISI F., </w:t>
      </w:r>
      <w:r>
        <w:rPr>
          <w:i w:val="1"/>
          <w:iCs w:val="1"/>
          <w:rtl w:val="0"/>
          <w:lang w:val="it-IT"/>
        </w:rPr>
        <w:t>Del Noce e la storia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Corriere di Roma</w:t>
      </w:r>
      <w:r>
        <w:rPr>
          <w:rtl w:val="0"/>
          <w:lang w:val="fr-FR"/>
        </w:rPr>
        <w:t>»</w:t>
      </w:r>
      <w:r>
        <w:rPr>
          <w:rtl w:val="0"/>
        </w:rPr>
        <w:t>, 29</w:t>
      </w:r>
      <w:r>
        <w:rPr>
          <w:rtl w:val="0"/>
          <w:lang w:val="it-IT"/>
        </w:rPr>
        <w:t xml:space="preserve"> novembre </w:t>
      </w:r>
      <w:r>
        <w:rPr>
          <w:rtl w:val="0"/>
        </w:rPr>
        <w:t>1987.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rtl w:val="0"/>
        </w:rPr>
        <w:t xml:space="preserve">IZZO, F.,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Filosofia della prassi e concezione della modernit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à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Critica marxista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</w:rPr>
        <w:t>, XXV, n. 2-3, 1987, pp. 141-165.</w:t>
      </w:r>
      <w:r>
        <w:rPr>
          <w:rFonts w:ascii="Arial Narrow" w:hAnsi="Arial Narrow"/>
          <w:rtl w:val="0"/>
        </w:rPr>
        <w:t xml:space="preserve"> </w:t>
      </w: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  <w:lang w:val="pt-PT"/>
        </w:rPr>
        <w:t xml:space="preserve">LATTARULO L., </w:t>
      </w:r>
      <w:r>
        <w:rPr>
          <w:i w:val="1"/>
          <w:iCs w:val="1"/>
          <w:rtl w:val="0"/>
          <w:lang w:val="it-IT"/>
        </w:rPr>
        <w:t>Cattolici e questione morale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Il  Nuovo Spettatore Italiano</w:t>
      </w:r>
      <w:r>
        <w:rPr>
          <w:rtl w:val="0"/>
          <w:lang w:val="fr-FR"/>
        </w:rPr>
        <w:t>»</w:t>
      </w:r>
      <w:r>
        <w:rPr>
          <w:rtl w:val="0"/>
        </w:rPr>
        <w:t>, aprile 1987.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  <w:lang w:val="it-IT"/>
        </w:rPr>
        <w:t xml:space="preserve">M.C., </w:t>
      </w:r>
      <w:r>
        <w:rPr>
          <w:i w:val="1"/>
          <w:iCs w:val="1"/>
          <w:rtl w:val="0"/>
          <w:lang w:val="it-IT"/>
        </w:rPr>
        <w:t>DC: si allarga il dibattito interno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La Voce Repubblicana</w:t>
      </w:r>
      <w:r>
        <w:rPr>
          <w:rtl w:val="0"/>
          <w:lang w:val="fr-FR"/>
        </w:rPr>
        <w:t>»</w:t>
      </w:r>
      <w:r>
        <w:rPr>
          <w:rtl w:val="0"/>
        </w:rPr>
        <w:t>, 15</w:t>
      </w:r>
      <w:r>
        <w:rPr>
          <w:rtl w:val="0"/>
          <w:lang w:val="it-IT"/>
        </w:rPr>
        <w:t xml:space="preserve"> dicembre </w:t>
      </w:r>
      <w:r>
        <w:rPr>
          <w:rtl w:val="0"/>
        </w:rPr>
        <w:t>1987.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</w:rPr>
        <w:t xml:space="preserve">MERCADANTE F., </w:t>
      </w:r>
      <w:r>
        <w:rPr>
          <w:i w:val="1"/>
          <w:iCs w:val="1"/>
          <w:rtl w:val="0"/>
          <w:lang w:val="it-IT"/>
        </w:rPr>
        <w:t>Gli abitanti della citt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</w:rPr>
        <w:t>sul monte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</w:rPr>
        <w:t>II Tempo</w:t>
      </w:r>
      <w:r>
        <w:rPr>
          <w:rtl w:val="0"/>
          <w:lang w:val="fr-FR"/>
        </w:rPr>
        <w:t>»</w:t>
      </w:r>
      <w:r>
        <w:rPr>
          <w:rtl w:val="0"/>
        </w:rPr>
        <w:t>, 21</w:t>
      </w:r>
      <w:r>
        <w:rPr>
          <w:rtl w:val="0"/>
          <w:lang w:val="it-IT"/>
        </w:rPr>
        <w:t xml:space="preserve"> febbraio </w:t>
      </w:r>
      <w:r>
        <w:rPr>
          <w:rtl w:val="0"/>
        </w:rPr>
        <w:t>1987.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</w:rPr>
        <w:t xml:space="preserve">MESSORI V., </w:t>
      </w:r>
      <w:r>
        <w:rPr>
          <w:i w:val="1"/>
          <w:iCs w:val="1"/>
          <w:rtl w:val="0"/>
          <w:lang w:val="it-IT"/>
        </w:rPr>
        <w:t>Ritorno alla restaurazione cattolica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es-ES_tradnl"/>
        </w:rPr>
        <w:t>La Stampa</w:t>
      </w:r>
      <w:r>
        <w:rPr>
          <w:rtl w:val="0"/>
          <w:lang w:val="fr-FR"/>
        </w:rPr>
        <w:t>»</w:t>
      </w:r>
      <w:r>
        <w:rPr>
          <w:rtl w:val="0"/>
        </w:rPr>
        <w:t>, 19</w:t>
      </w:r>
      <w:r>
        <w:rPr>
          <w:rtl w:val="0"/>
          <w:lang w:val="it-IT"/>
        </w:rPr>
        <w:t xml:space="preserve"> ottobre </w:t>
      </w:r>
      <w:r>
        <w:rPr>
          <w:rtl w:val="0"/>
        </w:rPr>
        <w:t>1987.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  <w:rPr>
          <w:rStyle w:val="None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</w:rPr>
        <w:t xml:space="preserve">MIELI P.,  </w:t>
      </w:r>
      <w:r>
        <w:rPr>
          <w:i w:val="1"/>
          <w:iCs w:val="1"/>
          <w:rtl w:val="0"/>
          <w:lang w:val="it-IT"/>
        </w:rPr>
        <w:t>La Chiesa e il profeta Pasolini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es-ES_tradnl"/>
        </w:rPr>
        <w:t>La Stampa</w:t>
      </w:r>
      <w:r>
        <w:rPr>
          <w:rtl w:val="0"/>
          <w:lang w:val="fr-FR"/>
        </w:rPr>
        <w:t>»</w:t>
      </w:r>
      <w:r>
        <w:rPr>
          <w:rtl w:val="0"/>
        </w:rPr>
        <w:t>, 6</w:t>
      </w:r>
      <w:r>
        <w:rPr>
          <w:rtl w:val="0"/>
          <w:lang w:val="it-IT"/>
        </w:rPr>
        <w:t xml:space="preserve"> dicembre </w:t>
      </w:r>
      <w:r>
        <w:rPr>
          <w:rtl w:val="0"/>
        </w:rPr>
        <w:t>1987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rtl w:val="0"/>
        </w:rPr>
        <w:t xml:space="preserve">MONTANO, R.,-,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 cristiani non sono i terapeuti della societ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 xml:space="preserve">à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tecnologica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 xml:space="preserve">, 13 marzo 1987, ora col titolo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Politica cristiana, politica di cristiani, politica da cristiani</w:t>
      </w:r>
      <w:r>
        <w:rPr>
          <w:rStyle w:val="None"/>
          <w:rFonts w:ascii="Arial Narrow" w:hAnsi="Arial Narrow"/>
          <w:rtl w:val="0"/>
          <w:lang w:val="en-US"/>
        </w:rPr>
        <w:t xml:space="preserve"> in AA.VV.,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Umanesimo integrale e nuova cristianit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à</w:t>
      </w:r>
      <w:r>
        <w:rPr>
          <w:rStyle w:val="None"/>
          <w:rFonts w:ascii="Arial Narrow" w:hAnsi="Arial Narrow"/>
          <w:rtl w:val="0"/>
          <w:lang w:val="it-IT"/>
        </w:rPr>
        <w:t>, Massimo, Milano 1988, pp. 266-268.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</w:rPr>
        <w:t xml:space="preserve">MORRA G., </w:t>
      </w:r>
      <w:r>
        <w:rPr>
          <w:i w:val="1"/>
          <w:iCs w:val="1"/>
          <w:rtl w:val="0"/>
          <w:lang w:val="it-IT"/>
        </w:rPr>
        <w:t>I cristiani non i sono terapeuti della societ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it-IT"/>
        </w:rPr>
        <w:t>tecnologica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Il Tempo</w:t>
      </w:r>
      <w:r>
        <w:rPr>
          <w:rtl w:val="0"/>
          <w:lang w:val="fr-FR"/>
        </w:rPr>
        <w:t>»</w:t>
      </w:r>
      <w:r>
        <w:rPr>
          <w:rtl w:val="0"/>
        </w:rPr>
        <w:t>, 13</w:t>
      </w:r>
      <w:r>
        <w:rPr>
          <w:rtl w:val="0"/>
          <w:lang w:val="it-IT"/>
        </w:rPr>
        <w:t xml:space="preserve"> marzo </w:t>
      </w:r>
      <w:r>
        <w:rPr>
          <w:rtl w:val="0"/>
        </w:rPr>
        <w:t>1987.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  <w:rPr>
          <w:rStyle w:val="None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</w:rPr>
        <w:t xml:space="preserve">OFFEDDU L., </w:t>
      </w:r>
      <w:r>
        <w:rPr>
          <w:i w:val="1"/>
          <w:iCs w:val="1"/>
          <w:rtl w:val="0"/>
          <w:lang w:val="it-IT"/>
        </w:rPr>
        <w:t>"La fede diventi cultura". Del Noce, Morr</w:t>
      </w:r>
      <w:r>
        <w:rPr>
          <w:i w:val="1"/>
          <w:iCs w:val="1"/>
          <w:rtl w:val="0"/>
          <w:lang w:val="fr-FR"/>
        </w:rPr>
        <w:t>à</w:t>
      </w:r>
      <w:r>
        <w:rPr>
          <w:i w:val="1"/>
          <w:iCs w:val="1"/>
          <w:rtl w:val="0"/>
          <w:lang w:val="it-IT"/>
        </w:rPr>
        <w:t>, Charrier, Buttiglione: risposte per l'uomo d'oggi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Avvenire</w:t>
      </w:r>
      <w:r>
        <w:rPr>
          <w:rtl w:val="0"/>
          <w:lang w:val="fr-FR"/>
        </w:rPr>
        <w:t>»</w:t>
      </w:r>
      <w:r>
        <w:rPr>
          <w:rtl w:val="0"/>
        </w:rPr>
        <w:t>, 13-12-1987.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  <w:lang w:val="pt-PT"/>
        </w:rPr>
        <w:t xml:space="preserve">OTTONELLO P.P., </w:t>
      </w:r>
      <w:r>
        <w:rPr>
          <w:i w:val="1"/>
          <w:iCs w:val="1"/>
          <w:rtl w:val="0"/>
          <w:lang w:val="it-IT"/>
        </w:rPr>
        <w:t>Dio nel pensiero contemporaneo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pt-PT"/>
        </w:rPr>
        <w:t>Cultura e Libri</w:t>
      </w:r>
      <w:r>
        <w:rPr>
          <w:rtl w:val="0"/>
          <w:lang w:val="fr-FR"/>
        </w:rPr>
        <w:t>»</w:t>
      </w:r>
      <w:r>
        <w:rPr>
          <w:rtl w:val="0"/>
          <w:lang w:val="it-IT"/>
        </w:rPr>
        <w:t>, a. IV, n. 21/22, aprile-maggio 1987, p. 110 nota 9.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  <w:lang w:val="it-IT"/>
        </w:rPr>
        <w:t>PLURES</w:t>
      </w:r>
      <w:r>
        <w:rPr>
          <w:rtl w:val="0"/>
        </w:rPr>
        <w:t xml:space="preserve">, [lettera firmata], </w:t>
      </w:r>
      <w:r>
        <w:rPr>
          <w:i w:val="1"/>
          <w:iCs w:val="1"/>
          <w:rtl w:val="0"/>
          <w:lang w:val="pt-PT"/>
        </w:rPr>
        <w:t>Solidariet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</w:rPr>
        <w:t>per Del Noce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II Giornale</w:t>
      </w:r>
      <w:r>
        <w:rPr>
          <w:rtl w:val="0"/>
          <w:lang w:val="fr-FR"/>
        </w:rPr>
        <w:t>»</w:t>
      </w:r>
      <w:r>
        <w:rPr>
          <w:rtl w:val="0"/>
        </w:rPr>
        <w:t>, 18</w:t>
      </w:r>
      <w:r>
        <w:rPr>
          <w:rtl w:val="0"/>
          <w:lang w:val="it-IT"/>
        </w:rPr>
        <w:t xml:space="preserve"> maggio </w:t>
      </w:r>
      <w:r>
        <w:rPr>
          <w:rtl w:val="0"/>
        </w:rPr>
        <w:t>1987.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pt-PT"/>
        </w:rPr>
        <w:t>POMPEO FARA</w:t>
      </w:r>
      <w:r>
        <w:rPr>
          <w:rFonts w:ascii="Arial Narrow" w:hAnsi="Arial Narrow"/>
          <w:rtl w:val="0"/>
          <w:lang w:val="it-IT"/>
        </w:rPr>
        <w:t>C</w:t>
      </w:r>
      <w:r>
        <w:rPr>
          <w:rFonts w:ascii="Arial Narrow" w:hAnsi="Arial Narrow"/>
          <w:rtl w:val="0"/>
          <w:lang w:val="it-IT"/>
        </w:rPr>
        <w:t xml:space="preserve">OVI, Ornella, TERONI, Sandra, a cura di. </w:t>
      </w:r>
      <w:r>
        <w:rPr>
          <w:rFonts w:ascii="Arial Narrow" w:hAnsi="Arial Narrow"/>
          <w:i w:val="1"/>
          <w:iCs w:val="1"/>
          <w:rtl w:val="0"/>
          <w:lang w:val="it-IT"/>
        </w:rPr>
        <w:t>Sartre e l</w:t>
      </w:r>
      <w:r>
        <w:rPr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Fonts w:ascii="Arial Narrow" w:hAnsi="Arial Narrow"/>
          <w:i w:val="1"/>
          <w:iCs w:val="1"/>
          <w:rtl w:val="0"/>
        </w:rPr>
        <w:t>Italia</w:t>
      </w:r>
      <w:r>
        <w:rPr>
          <w:rFonts w:ascii="Arial Narrow" w:hAnsi="Arial Narrow"/>
          <w:rtl w:val="0"/>
          <w:lang w:val="it-IT"/>
        </w:rPr>
        <w:t xml:space="preserve">, Livorno, Belforte, 1987, pp. 186; 188-189; 197n. ; 198n. I riferimenti sono tutti contenuti nel saggio di G. INVITTO, </w:t>
      </w:r>
      <w:r>
        <w:rPr>
          <w:rFonts w:ascii="Arial Narrow" w:hAnsi="Arial Narrow" w:hint="default"/>
          <w:rtl w:val="0"/>
        </w:rPr>
        <w:t>“</w:t>
      </w:r>
      <w:r>
        <w:rPr>
          <w:rFonts w:ascii="Arial Narrow" w:hAnsi="Arial Narrow"/>
          <w:rtl w:val="0"/>
          <w:lang w:val="it-IT"/>
        </w:rPr>
        <w:t>Sartre e i filosofi italiani</w:t>
      </w:r>
      <w:r>
        <w:rPr>
          <w:rFonts w:ascii="Arial Narrow" w:hAnsi="Arial Narrow" w:hint="default"/>
          <w:rtl w:val="0"/>
        </w:rPr>
        <w:t>”</w:t>
      </w:r>
      <w:r>
        <w:rPr>
          <w:rFonts w:ascii="Arial Narrow" w:hAnsi="Arial Narrow"/>
          <w:rtl w:val="0"/>
          <w:lang w:val="it-IT"/>
        </w:rPr>
        <w:t>, alle pp. 181-199</w:t>
      </w:r>
      <w:r>
        <w:rPr>
          <w:rFonts w:ascii="Arial Narrow" w:hAnsi="Arial Narrow"/>
          <w:rtl w:val="0"/>
          <w:lang w:val="it-IT"/>
        </w:rPr>
        <w:t>.</w:t>
      </w:r>
    </w:p>
    <w:p>
      <w:pPr>
        <w:pStyle w:val="Corpo del 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Arial Narrow" w:cs="Arial Narrow" w:hAnsi="Arial Narrow" w:eastAsia="Arial Narrow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  <w:rPr>
          <w:rStyle w:val="None"/>
        </w:rPr>
      </w:pPr>
      <w:r>
        <w:rPr>
          <w:rtl w:val="0"/>
        </w:rPr>
        <w:t xml:space="preserve">POSSENTI V., </w:t>
      </w:r>
      <w:r>
        <w:rPr>
          <w:rStyle w:val="None"/>
          <w:i w:val="1"/>
          <w:iCs w:val="1"/>
          <w:rtl w:val="0"/>
          <w:lang w:val="it-IT"/>
        </w:rPr>
        <w:t>Un futuro per la nuova cristianiy</w:t>
      </w:r>
      <w:r>
        <w:rPr>
          <w:rStyle w:val="None"/>
          <w:i w:val="1"/>
          <w:iCs w:val="1"/>
          <w:rtl w:val="0"/>
          <w:lang w:val="fr-FR"/>
        </w:rPr>
        <w:t>à</w:t>
      </w:r>
      <w:r>
        <w:rPr>
          <w:rStyle w:val="None"/>
          <w:rtl w:val="0"/>
        </w:rPr>
        <w:t xml:space="preserve">, </w:t>
      </w:r>
      <w:r>
        <w:rPr>
          <w:rStyle w:val="None"/>
          <w:rtl w:val="0"/>
          <w:lang w:val="fr-FR"/>
        </w:rPr>
        <w:t>«</w:t>
      </w:r>
      <w:r>
        <w:rPr>
          <w:rStyle w:val="None"/>
          <w:rtl w:val="0"/>
          <w:lang w:val="it-IT"/>
        </w:rPr>
        <w:t>Il Tempo</w:t>
      </w:r>
      <w:r>
        <w:rPr>
          <w:rStyle w:val="None"/>
          <w:rtl w:val="0"/>
          <w:lang w:val="fr-FR"/>
        </w:rPr>
        <w:t>»</w:t>
      </w:r>
      <w:r>
        <w:rPr>
          <w:rStyle w:val="None"/>
          <w:rtl w:val="0"/>
          <w:lang w:val="it-IT"/>
        </w:rPr>
        <w:t xml:space="preserve">, 17 febbraio 1987, ora col titolo </w:t>
      </w:r>
      <w:r>
        <w:rPr>
          <w:rStyle w:val="None"/>
          <w:i w:val="1"/>
          <w:iCs w:val="1"/>
          <w:rtl w:val="0"/>
          <w:lang w:val="it-IT"/>
        </w:rPr>
        <w:t>Nuova cristianit</w:t>
      </w:r>
      <w:r>
        <w:rPr>
          <w:rStyle w:val="None"/>
          <w:i w:val="1"/>
          <w:iCs w:val="1"/>
          <w:rtl w:val="0"/>
          <w:lang w:val="fr-FR"/>
        </w:rPr>
        <w:t xml:space="preserve">à </w:t>
      </w:r>
      <w:r>
        <w:rPr>
          <w:rStyle w:val="None"/>
          <w:i w:val="1"/>
          <w:iCs w:val="1"/>
          <w:rtl w:val="0"/>
          <w:lang w:val="it-IT"/>
        </w:rPr>
        <w:t>come compito da interpretare</w:t>
      </w:r>
      <w:r>
        <w:rPr>
          <w:rStyle w:val="None"/>
          <w:i w:val="1"/>
          <w:iCs w:val="1"/>
          <w:rtl w:val="0"/>
        </w:rPr>
        <w:t> </w:t>
      </w:r>
      <w:r>
        <w:rPr>
          <w:rStyle w:val="None"/>
          <w:i w:val="1"/>
          <w:iCs w:val="1"/>
          <w:rtl w:val="0"/>
          <w:lang w:val="en-US"/>
        </w:rPr>
        <w:t xml:space="preserve">, in </w:t>
      </w:r>
      <w:r>
        <w:rPr>
          <w:rtl w:val="0"/>
          <w:lang w:val="it-IT"/>
        </w:rPr>
        <w:t>PLURES</w:t>
      </w:r>
      <w:r>
        <w:rPr>
          <w:rStyle w:val="None"/>
          <w:i w:val="1"/>
          <w:iCs w:val="1"/>
          <w:rtl w:val="0"/>
        </w:rPr>
        <w:t xml:space="preserve"> </w:t>
      </w:r>
      <w:r>
        <w:rPr>
          <w:rStyle w:val="None"/>
          <w:rtl w:val="0"/>
        </w:rPr>
        <w:t>U</w:t>
      </w:r>
      <w:r>
        <w:rPr>
          <w:rStyle w:val="None"/>
          <w:i w:val="1"/>
          <w:iCs w:val="1"/>
          <w:rtl w:val="0"/>
          <w:lang w:val="it-IT"/>
        </w:rPr>
        <w:t>manesimo integrale e nuova cristianit</w:t>
      </w:r>
      <w:r>
        <w:rPr>
          <w:rStyle w:val="None"/>
          <w:i w:val="1"/>
          <w:iCs w:val="1"/>
          <w:rtl w:val="0"/>
          <w:lang w:val="fr-FR"/>
        </w:rPr>
        <w:t>à</w:t>
      </w:r>
      <w:r>
        <w:rPr>
          <w:rStyle w:val="None"/>
          <w:rtl w:val="0"/>
          <w:lang w:val="it-IT"/>
        </w:rPr>
        <w:t>, Massimo, Milano 1988, pp. 263-265.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</w:rPr>
        <w:t xml:space="preserve">POSSENTI V., </w:t>
      </w:r>
      <w:r>
        <w:rPr>
          <w:i w:val="1"/>
          <w:iCs w:val="1"/>
          <w:rtl w:val="0"/>
          <w:lang w:val="it-IT"/>
        </w:rPr>
        <w:t>Marxismo e ateismo. Del Noce e Fessard critici di Maritain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pt-PT"/>
        </w:rPr>
        <w:t>Humanitas</w:t>
      </w:r>
      <w:r>
        <w:rPr>
          <w:rtl w:val="0"/>
          <w:lang w:val="fr-FR"/>
        </w:rPr>
        <w:t>»</w:t>
      </w:r>
      <w:r>
        <w:rPr>
          <w:rtl w:val="0"/>
        </w:rPr>
        <w:t>, n. 5, 1987, pp. 667-681.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  <w:rPr>
          <w:color w:val="ff2c21"/>
        </w:rPr>
      </w:pPr>
      <w:r>
        <w:rPr>
          <w:i w:val="1"/>
          <w:iCs w:val="1"/>
          <w:color w:val="ff2c21"/>
          <w:rtl w:val="0"/>
          <w:lang w:val="it-IT"/>
        </w:rPr>
        <w:t xml:space="preserve">La religione non </w:t>
      </w:r>
      <w:r>
        <w:rPr>
          <w:i w:val="1"/>
          <w:iCs w:val="1"/>
          <w:color w:val="ff2c21"/>
          <w:rtl w:val="0"/>
          <w:lang w:val="it-IT"/>
        </w:rPr>
        <w:t xml:space="preserve">è </w:t>
      </w:r>
      <w:r>
        <w:rPr>
          <w:i w:val="1"/>
          <w:iCs w:val="1"/>
          <w:color w:val="ff2c21"/>
          <w:rtl w:val="0"/>
          <w:lang w:val="it-IT"/>
        </w:rPr>
        <w:t>una ruota di scorta</w:t>
      </w:r>
      <w:r>
        <w:rPr>
          <w:color w:val="ff2c21"/>
          <w:rtl w:val="0"/>
        </w:rPr>
        <w:t xml:space="preserve">, </w:t>
      </w:r>
      <w:r>
        <w:rPr>
          <w:color w:val="ff2c21"/>
          <w:rtl w:val="0"/>
          <w:lang w:val="fr-FR"/>
        </w:rPr>
        <w:t>«</w:t>
      </w:r>
      <w:r>
        <w:rPr>
          <w:color w:val="ff2c21"/>
          <w:rtl w:val="0"/>
        </w:rPr>
        <w:t>II Tempo</w:t>
      </w:r>
      <w:r>
        <w:rPr>
          <w:color w:val="ff2c21"/>
          <w:rtl w:val="0"/>
          <w:lang w:val="fr-FR"/>
        </w:rPr>
        <w:t>»</w:t>
      </w:r>
      <w:r>
        <w:rPr>
          <w:color w:val="ff2c21"/>
          <w:rtl w:val="0"/>
          <w:lang w:val="it-IT"/>
        </w:rPr>
        <w:t xml:space="preserve">, 8-1-1987 (anche in </w:t>
      </w:r>
      <w:r>
        <w:rPr>
          <w:color w:val="ff2c21"/>
          <w:rtl w:val="0"/>
          <w:lang w:val="fr-FR"/>
        </w:rPr>
        <w:t>«</w:t>
      </w:r>
      <w:r>
        <w:rPr>
          <w:color w:val="ff2c21"/>
          <w:rtl w:val="0"/>
          <w:lang w:val="it-IT"/>
        </w:rPr>
        <w:t>Litterae Communionis</w:t>
      </w:r>
      <w:r>
        <w:rPr>
          <w:color w:val="ff2c21"/>
          <w:rtl w:val="0"/>
          <w:lang w:val="fr-FR"/>
        </w:rPr>
        <w:t>»</w:t>
      </w:r>
      <w:r>
        <w:rPr>
          <w:color w:val="ff2c21"/>
          <w:rtl w:val="0"/>
          <w:lang w:val="es-ES_tradnl"/>
        </w:rPr>
        <w:t>, marzo 1987.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  <w:rPr>
          <w:color w:val="ff2c21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</w:rPr>
        <w:t xml:space="preserve">PRINI P., </w:t>
      </w:r>
      <w:r>
        <w:rPr>
          <w:i w:val="1"/>
          <w:iCs w:val="1"/>
          <w:rtl w:val="0"/>
          <w:lang w:val="fr-FR"/>
        </w:rPr>
        <w:t>Perch</w:t>
      </w:r>
      <w:r>
        <w:rPr>
          <w:i w:val="1"/>
          <w:iCs w:val="1"/>
          <w:rtl w:val="0"/>
          <w:lang w:val="it-IT"/>
        </w:rPr>
        <w:t xml:space="preserve">é è </w:t>
      </w:r>
      <w:r>
        <w:rPr>
          <w:i w:val="1"/>
          <w:iCs w:val="1"/>
          <w:rtl w:val="0"/>
          <w:lang w:val="it-IT"/>
        </w:rPr>
        <w:t>sbagliata la mira laica dei democristiani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Il Tempo</w:t>
      </w:r>
      <w:r>
        <w:rPr>
          <w:rtl w:val="0"/>
          <w:lang w:val="fr-FR"/>
        </w:rPr>
        <w:t>»</w:t>
      </w:r>
      <w:r>
        <w:rPr>
          <w:rtl w:val="0"/>
        </w:rPr>
        <w:t>, 4</w:t>
      </w:r>
      <w:r>
        <w:rPr>
          <w:rtl w:val="0"/>
          <w:lang w:val="it-IT"/>
        </w:rPr>
        <w:t xml:space="preserve"> febbraio </w:t>
      </w:r>
      <w:r>
        <w:rPr>
          <w:rtl w:val="0"/>
        </w:rPr>
        <w:t>1987.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rtl w:val="0"/>
        </w:rPr>
        <w:t xml:space="preserve">PRODI, P.,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Ispirazione cristiana nella politica</w:t>
      </w:r>
      <w:r>
        <w:rPr>
          <w:rStyle w:val="None"/>
          <w:rFonts w:ascii="Arial Narrow" w:hAnsi="Arial Narrow"/>
          <w:rtl w:val="0"/>
        </w:rPr>
        <w:t xml:space="preserve">,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Il Tempo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 xml:space="preserve">, 17 gennaio 1987, ora col titolo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Ispirazione cristiana e laicit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 xml:space="preserve">à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nella politica</w:t>
      </w:r>
      <w:r>
        <w:rPr>
          <w:rStyle w:val="None"/>
          <w:rFonts w:ascii="Arial Narrow" w:hAnsi="Arial Narrow"/>
          <w:rtl w:val="0"/>
          <w:lang w:val="en-US"/>
        </w:rPr>
        <w:t xml:space="preserve">, in AA.VV.,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Umanesimo integrale e nuova cristianit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à</w:t>
      </w:r>
      <w:r>
        <w:rPr>
          <w:rStyle w:val="None"/>
          <w:rFonts w:ascii="Arial Narrow" w:hAnsi="Arial Narrow"/>
          <w:rtl w:val="0"/>
          <w:lang w:val="it-IT"/>
        </w:rPr>
        <w:t>, Massimo, Milano 1988, pp. 246-250.</w:t>
      </w:r>
    </w:p>
    <w:p>
      <w:pPr>
        <w:pStyle w:val="Modulo vuoto"/>
        <w:ind w:right="314"/>
        <w:jc w:val="both"/>
        <w:rPr>
          <w:rFonts w:ascii="Arial Narrow" w:cs="Arial Narrow" w:hAnsi="Arial Narrow" w:eastAsia="Arial Narrow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  <w:rPr>
          <w:color w:val="ff2c21"/>
        </w:rPr>
      </w:pPr>
      <w:r>
        <w:rPr>
          <w:i w:val="1"/>
          <w:iCs w:val="1"/>
          <w:color w:val="ff2c21"/>
          <w:rtl w:val="0"/>
        </w:rPr>
        <w:t>Ratzinger. La politica cristiana</w:t>
      </w:r>
      <w:r>
        <w:rPr>
          <w:color w:val="ff2c21"/>
          <w:rtl w:val="0"/>
        </w:rPr>
        <w:t xml:space="preserve">, </w:t>
      </w:r>
      <w:r>
        <w:rPr>
          <w:color w:val="ff2c21"/>
          <w:rtl w:val="0"/>
          <w:lang w:val="fr-FR"/>
        </w:rPr>
        <w:t>«</w:t>
      </w:r>
      <w:r>
        <w:rPr>
          <w:color w:val="ff2c21"/>
          <w:rtl w:val="0"/>
        </w:rPr>
        <w:t>II Sabato</w:t>
      </w:r>
      <w:r>
        <w:rPr>
          <w:color w:val="ff2c21"/>
          <w:rtl w:val="0"/>
          <w:lang w:val="fr-FR"/>
        </w:rPr>
        <w:t>»</w:t>
      </w:r>
      <w:r>
        <w:rPr>
          <w:color w:val="ff2c21"/>
          <w:rtl w:val="0"/>
        </w:rPr>
        <w:t>, 19/31-12-1987.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  <w:rPr>
          <w:color w:val="ff2c21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</w:rPr>
        <w:t xml:space="preserve">RICONDA G., </w:t>
      </w:r>
      <w:r>
        <w:rPr>
          <w:i w:val="1"/>
          <w:iCs w:val="1"/>
          <w:rtl w:val="0"/>
          <w:lang w:val="it-IT"/>
        </w:rPr>
        <w:t>Pensiero tradizionale e pensiero moderno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Annuario filosofico</w:t>
      </w:r>
      <w:r>
        <w:rPr>
          <w:rtl w:val="0"/>
          <w:lang w:val="fr-FR"/>
        </w:rPr>
        <w:t>»</w:t>
      </w:r>
      <w:r>
        <w:rPr>
          <w:rtl w:val="0"/>
          <w:lang w:val="it-IT"/>
        </w:rPr>
        <w:t>, n. 2, 1987, Mursia, Milano 1988, pp. 7-36.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  <w:rPr>
          <w:rStyle w:val="None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  <w:lang w:val="pt-PT"/>
        </w:rPr>
        <w:t xml:space="preserve">RIGOBELLO A., </w:t>
      </w:r>
      <w:r>
        <w:rPr>
          <w:i w:val="1"/>
          <w:iCs w:val="1"/>
          <w:rtl w:val="0"/>
          <w:lang w:val="it-IT"/>
        </w:rPr>
        <w:t>Le due facce di Cartesio in Italia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La Discussione</w:t>
      </w:r>
      <w:r>
        <w:rPr>
          <w:rtl w:val="0"/>
          <w:lang w:val="fr-FR"/>
        </w:rPr>
        <w:t>»</w:t>
      </w:r>
      <w:r>
        <w:rPr>
          <w:rtl w:val="0"/>
        </w:rPr>
        <w:t>, 7</w:t>
      </w:r>
      <w:r>
        <w:rPr>
          <w:rtl w:val="0"/>
          <w:lang w:val="it-IT"/>
        </w:rPr>
        <w:t xml:space="preserve"> dicembre </w:t>
      </w:r>
      <w:r>
        <w:rPr>
          <w:rtl w:val="0"/>
        </w:rPr>
        <w:t>1987.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  <w:rPr>
          <w:rStyle w:val="None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rtl w:val="0"/>
          <w:lang w:val="it-IT"/>
        </w:rPr>
        <w:t xml:space="preserve">ROSSI, R., recensione a </w:t>
      </w:r>
      <w:r>
        <w:rPr>
          <w:rFonts w:ascii="Arial Narrow" w:hAnsi="Arial Narrow"/>
          <w:rtl w:val="0"/>
          <w:lang w:val="it-IT"/>
        </w:rPr>
        <w:t>PLURES,</w:t>
      </w:r>
      <w:r>
        <w:rPr>
          <w:rStyle w:val="None"/>
          <w:rFonts w:ascii="Arial Narrow" w:hAnsi="Arial Narrow"/>
          <w:rtl w:val="0"/>
        </w:rPr>
        <w:t xml:space="preserve"> 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La filosofia di Carlo Mazzantini,</w:t>
      </w:r>
      <w:r>
        <w:rPr>
          <w:rStyle w:val="None"/>
          <w:rFonts w:ascii="Arial Narrow" w:hAnsi="Arial Narrow"/>
          <w:rtl w:val="0"/>
          <w:lang w:val="en-US"/>
        </w:rPr>
        <w:t xml:space="preserve"> cit, in </w:t>
      </w:r>
      <w:r>
        <w:rPr>
          <w:rStyle w:val="None"/>
          <w:rFonts w:ascii="Arial Narrow" w:hAnsi="Arial Narrow" w:hint="default"/>
          <w:rtl w:val="0"/>
          <w:lang w:val="fr-FR"/>
        </w:rPr>
        <w:t>«</w:t>
      </w:r>
      <w:r>
        <w:rPr>
          <w:rStyle w:val="None"/>
          <w:rFonts w:ascii="Arial Narrow" w:hAnsi="Arial Narrow"/>
          <w:rtl w:val="0"/>
          <w:lang w:val="it-IT"/>
        </w:rPr>
        <w:t>Filosofia oggi</w:t>
      </w:r>
      <w:r>
        <w:rPr>
          <w:rStyle w:val="None"/>
          <w:rFonts w:ascii="Arial Narrow" w:hAnsi="Arial Narrow" w:hint="default"/>
          <w:rtl w:val="0"/>
          <w:lang w:val="fr-FR"/>
        </w:rPr>
        <w:t>»</w:t>
      </w:r>
      <w:r>
        <w:rPr>
          <w:rStyle w:val="None"/>
          <w:rFonts w:ascii="Arial Narrow" w:hAnsi="Arial Narrow"/>
          <w:rtl w:val="0"/>
          <w:lang w:val="it-IT"/>
        </w:rPr>
        <w:t>, 1987, pp. 667-670 (in particolare p. 669).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</w:rPr>
        <w:t xml:space="preserve">SOCCI A., </w:t>
      </w:r>
      <w:r>
        <w:rPr>
          <w:i w:val="1"/>
          <w:iCs w:val="1"/>
          <w:rtl w:val="0"/>
        </w:rPr>
        <w:t>La felicit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it-IT"/>
        </w:rPr>
        <w:t>uccisa dal moralismo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Il Sabato</w:t>
      </w:r>
      <w:r>
        <w:rPr>
          <w:rtl w:val="0"/>
          <w:lang w:val="fr-FR"/>
        </w:rPr>
        <w:t>»</w:t>
      </w:r>
      <w:r>
        <w:rPr>
          <w:rtl w:val="0"/>
        </w:rPr>
        <w:t>, 10</w:t>
      </w:r>
      <w:r>
        <w:rPr>
          <w:rtl w:val="0"/>
          <w:lang w:val="it-IT"/>
        </w:rPr>
        <w:t xml:space="preserve"> ottobre </w:t>
      </w:r>
      <w:r>
        <w:rPr>
          <w:rtl w:val="0"/>
        </w:rPr>
        <w:t>1987.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</w:rPr>
        <w:t xml:space="preserve">SOFRI, </w:t>
      </w:r>
      <w:r>
        <w:rPr>
          <w:i w:val="1"/>
          <w:iCs w:val="1"/>
          <w:rtl w:val="0"/>
          <w:lang w:val="it-IT"/>
        </w:rPr>
        <w:t>Per quei due ho un'idea</w:t>
      </w:r>
      <w:r>
        <w:rPr>
          <w:rtl w:val="0"/>
          <w:lang w:val="it-IT"/>
        </w:rPr>
        <w:t xml:space="preserve">, [intervista di A. BANFI],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Il Sabato</w:t>
      </w:r>
      <w:r>
        <w:rPr>
          <w:rtl w:val="0"/>
          <w:lang w:val="fr-FR"/>
        </w:rPr>
        <w:t>»</w:t>
      </w:r>
      <w:r>
        <w:rPr>
          <w:rtl w:val="0"/>
        </w:rPr>
        <w:t>, 2</w:t>
      </w:r>
      <w:r>
        <w:rPr>
          <w:rtl w:val="0"/>
          <w:lang w:val="it-IT"/>
        </w:rPr>
        <w:t xml:space="preserve"> maggio </w:t>
      </w:r>
      <w:r>
        <w:rPr>
          <w:rtl w:val="0"/>
        </w:rPr>
        <w:t>1987.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  <w:rPr>
          <w:rStyle w:val="None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</w:rPr>
        <w:t xml:space="preserve">TOSATTI M., </w:t>
      </w:r>
      <w:r>
        <w:rPr>
          <w:i w:val="1"/>
          <w:iCs w:val="1"/>
          <w:rtl w:val="0"/>
          <w:lang w:val="it-IT"/>
        </w:rPr>
        <w:t>Cattolici all'offensiva in 70 citt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it-IT"/>
        </w:rPr>
        <w:t>italiane: spiegano il catechismo della politica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</w:rPr>
        <w:t>Stampa Sera</w:t>
      </w:r>
      <w:r>
        <w:rPr>
          <w:rtl w:val="0"/>
          <w:lang w:val="fr-FR"/>
        </w:rPr>
        <w:t>»</w:t>
      </w:r>
      <w:r>
        <w:rPr>
          <w:rtl w:val="0"/>
        </w:rPr>
        <w:t>, 14</w:t>
      </w:r>
      <w:r>
        <w:rPr>
          <w:rtl w:val="0"/>
          <w:lang w:val="it-IT"/>
        </w:rPr>
        <w:t xml:space="preserve"> dicembre </w:t>
      </w:r>
      <w:r>
        <w:rPr>
          <w:rtl w:val="0"/>
        </w:rPr>
        <w:t>1987.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  <w:rPr>
          <w:rStyle w:val="None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tl w:val="0"/>
        </w:rPr>
        <w:t xml:space="preserve">VERTONE S., </w:t>
      </w:r>
      <w:r>
        <w:rPr>
          <w:i w:val="1"/>
          <w:iCs w:val="1"/>
          <w:rtl w:val="0"/>
          <w:lang w:val="it-IT"/>
        </w:rPr>
        <w:t>La secessione dalla libert</w:t>
      </w:r>
      <w:r>
        <w:rPr>
          <w:i w:val="1"/>
          <w:iCs w:val="1"/>
          <w:rtl w:val="0"/>
          <w:lang w:val="fr-FR"/>
        </w:rPr>
        <w:t>à</w:t>
      </w:r>
      <w:r>
        <w:rPr>
          <w:rtl w:val="0"/>
        </w:rPr>
        <w:t xml:space="preserve">,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Corriere della Sera</w:t>
      </w:r>
      <w:r>
        <w:rPr>
          <w:rtl w:val="0"/>
          <w:lang w:val="fr-FR"/>
        </w:rPr>
        <w:t>»</w:t>
      </w:r>
      <w:r>
        <w:rPr>
          <w:rtl w:val="0"/>
        </w:rPr>
        <w:t>, 15</w:t>
      </w:r>
      <w:r>
        <w:rPr>
          <w:rtl w:val="0"/>
          <w:lang w:val="it-IT"/>
        </w:rPr>
        <w:t xml:space="preserve"> ottobre </w:t>
      </w:r>
      <w:r>
        <w:rPr>
          <w:rtl w:val="0"/>
        </w:rPr>
        <w:t>1987.</w:t>
      </w: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  <w:rPr>
          <w:rStyle w:val="None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</w:rPr>
      </w:pPr>
      <w:r>
        <w:rPr>
          <w:rStyle w:val="None"/>
          <w:rFonts w:ascii="Arial Narrow" w:hAnsi="Arial Narrow"/>
          <w:rtl w:val="0"/>
        </w:rPr>
        <w:t xml:space="preserve">VIROLI, M., </w:t>
      </w:r>
      <w:r>
        <w:rPr>
          <w:rStyle w:val="None"/>
          <w:rFonts w:ascii="Arial Narrow" w:hAnsi="Arial Narrow"/>
          <w:i w:val="1"/>
          <w:iCs w:val="1"/>
          <w:rtl w:val="0"/>
        </w:rPr>
        <w:t>L</w:t>
      </w:r>
      <w:r>
        <w:rPr>
          <w:rStyle w:val="None"/>
          <w:rFonts w:ascii="Arial Narrow" w:hAnsi="Arial Narrow" w:hint="default"/>
          <w:i w:val="1"/>
          <w:iCs w:val="1"/>
          <w:rtl w:val="0"/>
          <w:lang w:val="fr-FR"/>
        </w:rPr>
        <w:t>’</w:t>
      </w:r>
      <w:r>
        <w:rPr>
          <w:rStyle w:val="None"/>
          <w:rFonts w:ascii="Arial Narrow" w:hAnsi="Arial Narrow"/>
          <w:i w:val="1"/>
          <w:iCs w:val="1"/>
          <w:rtl w:val="0"/>
          <w:lang w:val="it-IT"/>
        </w:rPr>
        <w:t>etica laica di Erminio Juvalta</w:t>
      </w:r>
      <w:r>
        <w:rPr>
          <w:rStyle w:val="None"/>
          <w:rFonts w:ascii="Arial Narrow" w:hAnsi="Arial Narrow"/>
          <w:rtl w:val="0"/>
          <w:lang w:val="it-IT"/>
        </w:rPr>
        <w:t>, F. Angeli, Milano 1987, passim.</w:t>
      </w: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  <w:color w:val="ff2c21"/>
        </w:rPr>
      </w:pPr>
    </w:p>
    <w:p>
      <w:pPr>
        <w:pStyle w:val="Modulo vuoto"/>
        <w:ind w:right="314"/>
        <w:jc w:val="both"/>
        <w:rPr>
          <w:rStyle w:val="None"/>
          <w:rFonts w:ascii="Arial Narrow" w:cs="Arial Narrow" w:hAnsi="Arial Narrow" w:eastAsia="Arial Narrow"/>
          <w:color w:val="ff2c21"/>
        </w:rPr>
      </w:pPr>
    </w:p>
    <w:p>
      <w:pPr>
        <w:pStyle w:val="Normal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40" w:lineRule="auto"/>
        <w:ind w:left="397" w:hanging="397"/>
      </w:pPr>
      <w:r>
        <w:rPr>
          <w:rStyle w:val="None"/>
          <w:color w:val="ff2c21"/>
          <w:rtl w:val="0"/>
          <w:lang w:val="it-IT"/>
        </w:rPr>
        <w:t xml:space="preserve">Il permissivismo </w:t>
      </w:r>
      <w:r>
        <w:rPr>
          <w:rStyle w:val="None"/>
          <w:color w:val="ff2c21"/>
          <w:rtl w:val="0"/>
          <w:lang w:val="it-IT"/>
        </w:rPr>
        <w:t xml:space="preserve">è </w:t>
      </w:r>
      <w:r>
        <w:rPr>
          <w:rStyle w:val="None"/>
          <w:color w:val="ff2c21"/>
          <w:rtl w:val="0"/>
          <w:lang w:val="it-IT"/>
        </w:rPr>
        <w:t xml:space="preserve">una prigione, </w:t>
      </w:r>
      <w:r>
        <w:rPr>
          <w:rStyle w:val="None"/>
          <w:color w:val="ff2c21"/>
          <w:rtl w:val="0"/>
          <w:lang w:val="fr-FR"/>
        </w:rPr>
        <w:t>«</w:t>
      </w:r>
      <w:r>
        <w:rPr>
          <w:rStyle w:val="None"/>
          <w:color w:val="ff2c21"/>
          <w:rtl w:val="0"/>
          <w:lang w:val="it-IT"/>
        </w:rPr>
        <w:t>Litterae Communionis</w:t>
      </w:r>
      <w:r>
        <w:rPr>
          <w:rStyle w:val="None"/>
          <w:color w:val="ff2c21"/>
          <w:rtl w:val="0"/>
          <w:lang w:val="fr-FR"/>
        </w:rPr>
        <w:t>»</w:t>
      </w:r>
      <w:r>
        <w:rPr>
          <w:rStyle w:val="None"/>
          <w:color w:val="ff2c21"/>
          <w:rtl w:val="0"/>
          <w:lang w:val="fr-FR"/>
        </w:rPr>
        <w:t>, dicembre 1987.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pt-PT"/>
    </w:rPr>
  </w:style>
  <w:style w:type="character" w:styleId="None">
    <w:name w:val="None"/>
    <w:rPr>
      <w:lang w:val="it-IT"/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