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ind w:firstLine="567"/>
        <w:jc w:val="center"/>
        <w:rPr>
          <w:rFonts w:ascii="Arial Narrow" w:cs="Arial Narrow" w:hAnsi="Arial Narrow" w:eastAsia="Arial Narrow"/>
          <w:b w:val="1"/>
          <w:bCs w:val="1"/>
          <w:sz w:val="100"/>
          <w:szCs w:val="100"/>
        </w:rPr>
      </w:pPr>
      <w:r>
        <w:rPr>
          <w:rFonts w:ascii="Arial Narrow" w:hAnsi="Arial Narrow"/>
          <w:b w:val="1"/>
          <w:bCs w:val="1"/>
          <w:sz w:val="100"/>
          <w:szCs w:val="100"/>
          <w:rtl w:val="0"/>
          <w:lang w:val="it-IT"/>
        </w:rPr>
        <w:t>1997</w:t>
      </w: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ind w:firstLine="567"/>
        <w:jc w:val="center"/>
        <w:rPr>
          <w:rFonts w:ascii="Arial Narrow" w:cs="Arial Narrow" w:hAnsi="Arial Narrow" w:eastAsia="Arial Narrow"/>
          <w:b w:val="1"/>
          <w:bCs w:val="1"/>
          <w:sz w:val="100"/>
          <w:szCs w:val="100"/>
        </w:rPr>
      </w:pPr>
    </w:p>
    <w:p>
      <w:pPr>
        <w:pStyle w:val="Modulo vuoto"/>
        <w:ind w:right="314"/>
        <w:jc w:val="both"/>
        <w:rPr>
          <w:rFonts w:ascii="Arial Narrow" w:cs="Arial Narrow" w:hAnsi="Arial Narrow" w:eastAsia="Arial Narrow"/>
        </w:rPr>
      </w:pPr>
      <w:r>
        <w:rPr>
          <w:rStyle w:val="None"/>
          <w:rFonts w:ascii="Arial Narrow" w:hAnsi="Arial Narrow"/>
          <w:rtl w:val="0"/>
        </w:rPr>
        <w:t xml:space="preserve">ALESSIO, M., </w:t>
      </w:r>
      <w:r>
        <w:rPr>
          <w:rStyle w:val="None"/>
          <w:rFonts w:ascii="Arial Narrow" w:hAnsi="Arial Narrow"/>
          <w:i w:val="1"/>
          <w:iCs w:val="1"/>
          <w:rtl w:val="0"/>
          <w:lang w:val="fr-FR"/>
        </w:rPr>
        <w:t>Le lib</w:t>
      </w:r>
      <w:r>
        <w:rPr>
          <w:rStyle w:val="None"/>
          <w:rFonts w:ascii="Arial Narrow" w:hAnsi="Arial Narrow" w:hint="default"/>
          <w:i w:val="1"/>
          <w:iCs w:val="1"/>
          <w:rtl w:val="0"/>
          <w:lang w:val="fr-FR"/>
        </w:rPr>
        <w:t>è</w:t>
      </w:r>
      <w:r>
        <w:rPr>
          <w:rStyle w:val="None"/>
          <w:rFonts w:ascii="Arial Narrow" w:hAnsi="Arial Narrow"/>
          <w:i w:val="1"/>
          <w:iCs w:val="1"/>
          <w:rtl w:val="0"/>
          <w:lang w:val="fr-FR"/>
        </w:rPr>
        <w:t>ralisme totalitaire</w:t>
      </w:r>
      <w:r>
        <w:rPr>
          <w:rStyle w:val="None"/>
          <w:rFonts w:ascii="Arial Narrow" w:hAnsi="Arial Narrow"/>
          <w:rtl w:val="0"/>
        </w:rPr>
        <w:t xml:space="preserve">, </w:t>
      </w:r>
      <w:r>
        <w:rPr>
          <w:rStyle w:val="None"/>
          <w:rFonts w:ascii="Arial Narrow" w:hAnsi="Arial Narrow" w:hint="default"/>
          <w:rtl w:val="0"/>
          <w:lang w:val="fr-FR"/>
        </w:rPr>
        <w:t>«</w:t>
      </w:r>
      <w:r>
        <w:rPr>
          <w:rStyle w:val="None"/>
          <w:rFonts w:ascii="Arial Narrow" w:hAnsi="Arial Narrow"/>
          <w:rtl w:val="0"/>
          <w:lang w:val="en-US"/>
        </w:rPr>
        <w:t>Catholica</w:t>
      </w:r>
      <w:r>
        <w:rPr>
          <w:rStyle w:val="None"/>
          <w:rFonts w:ascii="Arial Narrow" w:hAnsi="Arial Narrow" w:hint="default"/>
          <w:rtl w:val="0"/>
          <w:lang w:val="fr-FR"/>
        </w:rPr>
        <w:t>»</w:t>
      </w:r>
      <w:r>
        <w:rPr>
          <w:rStyle w:val="None"/>
          <w:rFonts w:ascii="Arial Narrow" w:hAnsi="Arial Narrow"/>
          <w:rtl w:val="0"/>
        </w:rPr>
        <w:t>, n. 58, hiver 1997-98.</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pPr>
      <w:r>
        <w:rPr>
          <w:rtl w:val="0"/>
        </w:rPr>
        <w:t>ALESSIO</w:t>
      </w:r>
      <w:r>
        <w:rPr>
          <w:rtl w:val="0"/>
          <w:lang w:val="it-IT"/>
        </w:rPr>
        <w:t xml:space="preserve"> M.</w:t>
      </w:r>
      <w:r>
        <w:rPr>
          <w:rtl w:val="0"/>
        </w:rPr>
        <w:t xml:space="preserve">, </w:t>
      </w:r>
      <w:r>
        <w:rPr>
          <w:rtl w:val="0"/>
        </w:rPr>
        <w:t>“</w:t>
      </w:r>
      <w:r>
        <w:rPr>
          <w:rtl w:val="0"/>
          <w:lang w:val="it-IT"/>
        </w:rPr>
        <w:t>Il liberalismo totalitario come erede ateo del comunismo. Sguardo sulla metapolitica di Augusto Del Noce</w:t>
      </w:r>
      <w:r>
        <w:rPr>
          <w:rtl w:val="0"/>
        </w:rPr>
        <w:t>”</w:t>
      </w:r>
      <w:r>
        <w:rPr>
          <w:rtl w:val="0"/>
          <w:lang w:val="en-US"/>
        </w:rPr>
        <w:t xml:space="preserve">, in  </w:t>
      </w:r>
      <w:r>
        <w:rPr>
          <w:i w:val="1"/>
          <w:iCs w:val="1"/>
          <w:rtl w:val="0"/>
          <w:lang w:val="it-IT"/>
        </w:rPr>
        <w:t>Trasgressioni,</w:t>
      </w:r>
      <w:r>
        <w:rPr>
          <w:rtl w:val="0"/>
        </w:rPr>
        <w:t xml:space="preserve"> n</w:t>
      </w:r>
      <w:r>
        <w:rPr>
          <w:rtl w:val="0"/>
        </w:rPr>
        <w:t xml:space="preserve">° </w:t>
      </w:r>
      <w:r>
        <w:rPr>
          <w:rtl w:val="0"/>
          <w:lang w:val="it-IT"/>
        </w:rPr>
        <w:t>24, maggio - agosto 1997</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pPr>
    </w:p>
    <w:p>
      <w:pPr>
        <w:pStyle w:val="Modulo vuoto"/>
        <w:ind w:right="314"/>
        <w:jc w:val="both"/>
        <w:rPr>
          <w:rFonts w:ascii="Arial Narrow" w:cs="Arial Narrow" w:hAnsi="Arial Narrow" w:eastAsia="Arial Narrow"/>
        </w:rPr>
      </w:pPr>
      <w:r>
        <w:rPr>
          <w:rStyle w:val="None"/>
          <w:rFonts w:ascii="Arial Narrow" w:hAnsi="Arial Narrow"/>
          <w:rtl w:val="0"/>
        </w:rPr>
        <w:t xml:space="preserve">ARMELLINI, P., </w:t>
      </w:r>
      <w:r>
        <w:rPr>
          <w:rStyle w:val="None"/>
          <w:rFonts w:ascii="Arial Narrow" w:hAnsi="Arial Narrow"/>
          <w:i w:val="1"/>
          <w:iCs w:val="1"/>
          <w:rtl w:val="0"/>
        </w:rPr>
        <w:t>Modernit</w:t>
      </w:r>
      <w:r>
        <w:rPr>
          <w:rStyle w:val="None"/>
          <w:rFonts w:ascii="Arial Narrow" w:hAnsi="Arial Narrow" w:hint="default"/>
          <w:i w:val="1"/>
          <w:iCs w:val="1"/>
          <w:rtl w:val="0"/>
          <w:lang w:val="fr-FR"/>
        </w:rPr>
        <w:t xml:space="preserve">à </w:t>
      </w:r>
      <w:r>
        <w:rPr>
          <w:rStyle w:val="None"/>
          <w:rFonts w:ascii="Arial Narrow" w:hAnsi="Arial Narrow"/>
          <w:i w:val="1"/>
          <w:iCs w:val="1"/>
          <w:rtl w:val="0"/>
          <w:lang w:val="it-IT"/>
        </w:rPr>
        <w:t>e cristianesimo</w:t>
      </w:r>
      <w:r>
        <w:rPr>
          <w:rStyle w:val="None"/>
          <w:rFonts w:ascii="Arial Narrow" w:hAnsi="Arial Narrow"/>
          <w:rtl w:val="0"/>
        </w:rPr>
        <w:t xml:space="preserve">, </w:t>
      </w:r>
      <w:r>
        <w:rPr>
          <w:rStyle w:val="None"/>
          <w:rFonts w:ascii="Arial Narrow" w:hAnsi="Arial Narrow" w:hint="default"/>
          <w:rtl w:val="0"/>
          <w:lang w:val="fr-FR"/>
        </w:rPr>
        <w:t>«</w:t>
      </w:r>
      <w:r>
        <w:rPr>
          <w:rStyle w:val="None"/>
          <w:rFonts w:ascii="Arial Narrow" w:hAnsi="Arial Narrow"/>
          <w:rtl w:val="0"/>
          <w:lang w:val="en-US"/>
        </w:rPr>
        <w:t>Lumsa news</w:t>
      </w:r>
      <w:r>
        <w:rPr>
          <w:rStyle w:val="None"/>
          <w:rFonts w:ascii="Arial Narrow" w:hAnsi="Arial Narrow" w:hint="default"/>
          <w:rtl w:val="0"/>
          <w:lang w:val="fr-FR"/>
        </w:rPr>
        <w:t>»</w:t>
      </w:r>
      <w:r>
        <w:rPr>
          <w:rStyle w:val="None"/>
          <w:rFonts w:ascii="Arial Narrow" w:hAnsi="Arial Narrow"/>
          <w:rtl w:val="0"/>
          <w:lang w:val="it-IT"/>
        </w:rPr>
        <w:t>, I, n. 4, settembre-ottobre 1997, p. 19.</w:t>
      </w:r>
    </w:p>
    <w:p>
      <w:pPr>
        <w:pStyle w:val="Modulo vuoto"/>
        <w:ind w:right="314"/>
        <w:jc w:val="both"/>
        <w:rPr>
          <w:rStyle w:val="None"/>
          <w:rFonts w:ascii="Arial Narrow" w:cs="Arial Narrow" w:hAnsi="Arial Narrow" w:eastAsia="Arial Narrow"/>
        </w:rPr>
      </w:pPr>
      <w:r>
        <w:rPr>
          <w:rStyle w:val="None"/>
          <w:rFonts w:ascii="Arial Narrow" w:hAnsi="Arial Narrow"/>
          <w:rtl w:val="0"/>
        </w:rPr>
        <w:t>ARMELLINI, P.</w:t>
      </w:r>
      <w:r>
        <w:rPr>
          <w:rFonts w:ascii="Arial Narrow" w:hAnsi="Arial Narrow"/>
          <w:rtl w:val="0"/>
          <w:lang w:val="it-IT"/>
        </w:rPr>
        <w:t>I</w:t>
      </w:r>
      <w:r>
        <w:rPr>
          <w:rStyle w:val="None"/>
          <w:rFonts w:ascii="Arial Narrow" w:hAnsi="Arial Narrow"/>
          <w:rtl w:val="0"/>
          <w:lang w:val="it-IT"/>
        </w:rPr>
        <w:t>ntervento al Convegno dell</w:t>
      </w:r>
      <w:r>
        <w:rPr>
          <w:rStyle w:val="None"/>
          <w:rFonts w:ascii="Arial Narrow" w:hAnsi="Arial Narrow" w:hint="default"/>
          <w:rtl w:val="0"/>
          <w:lang w:val="fr-FR"/>
        </w:rPr>
        <w:t>’</w:t>
      </w:r>
      <w:r>
        <w:rPr>
          <w:rStyle w:val="None"/>
          <w:rFonts w:ascii="Arial Narrow" w:hAnsi="Arial Narrow"/>
          <w:rtl w:val="0"/>
          <w:lang w:val="it-IT"/>
        </w:rPr>
        <w:t xml:space="preserve">Associazione  culturale </w:t>
      </w:r>
      <w:r>
        <w:rPr>
          <w:rStyle w:val="None"/>
          <w:rFonts w:ascii="Arial Narrow" w:hAnsi="Arial Narrow" w:hint="default"/>
          <w:rtl w:val="0"/>
        </w:rPr>
        <w:t>“</w:t>
      </w:r>
      <w:r>
        <w:rPr>
          <w:rStyle w:val="None"/>
          <w:rFonts w:ascii="Arial Narrow" w:hAnsi="Arial Narrow"/>
          <w:rtl w:val="0"/>
        </w:rPr>
        <w:t>Augusto Del Noce</w:t>
      </w:r>
      <w:r>
        <w:rPr>
          <w:rStyle w:val="None"/>
          <w:rFonts w:ascii="Arial Narrow" w:hAnsi="Arial Narrow" w:hint="default"/>
          <w:rtl w:val="0"/>
        </w:rPr>
        <w:t>”</w:t>
      </w:r>
      <w:r>
        <w:rPr>
          <w:rStyle w:val="None"/>
          <w:rFonts w:ascii="Arial Narrow" w:hAnsi="Arial Narrow"/>
          <w:rtl w:val="0"/>
          <w:lang w:val="it-IT"/>
        </w:rPr>
        <w:t xml:space="preserve">, Savigliano 1997, pp. 101-104. </w:t>
      </w:r>
    </w:p>
    <w:p>
      <w:pPr>
        <w:pStyle w:val="Modulo vuoto"/>
        <w:ind w:right="314"/>
        <w:jc w:val="both"/>
        <w:rPr>
          <w:rStyle w:val="None"/>
          <w:rFonts w:ascii="Arial Narrow" w:cs="Arial Narrow" w:hAnsi="Arial Narrow" w:eastAsia="Arial Narrow"/>
        </w:rPr>
      </w:pPr>
    </w:p>
    <w:p>
      <w:pPr>
        <w:pStyle w:val="Modulo vuoto"/>
        <w:ind w:right="314"/>
        <w:jc w:val="both"/>
        <w:rPr>
          <w:rStyle w:val="None"/>
          <w:rFonts w:ascii="Arial Narrow" w:cs="Arial Narrow" w:hAnsi="Arial Narrow" w:eastAsia="Arial Narrow"/>
        </w:rPr>
      </w:pPr>
      <w:r>
        <w:rPr>
          <w:rStyle w:val="None"/>
          <w:rFonts w:ascii="Arial Narrow" w:hAnsi="Arial Narrow"/>
          <w:rtl w:val="0"/>
          <w:lang w:val="it-IT"/>
        </w:rPr>
        <w:t>BASILI, D.,Autobiografia, a cura di A. Pupazzi, Laterza, Roma-Bari 1997, passim.</w:t>
      </w:r>
    </w:p>
    <w:p>
      <w:pPr>
        <w:pStyle w:val="Modulo vuoto"/>
        <w:ind w:right="314"/>
        <w:jc w:val="both"/>
        <w:rPr>
          <w:rStyle w:val="None"/>
          <w:rFonts w:ascii="Arial Narrow" w:cs="Arial Narrow" w:hAnsi="Arial Narrow" w:eastAsia="Arial Narrow"/>
        </w:rPr>
      </w:pP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rPr>
      </w:pPr>
      <w:r>
        <w:rPr>
          <w:rFonts w:ascii="Arial Narrow" w:hAnsi="Arial Narrow"/>
          <w:rtl w:val="0"/>
          <w:lang w:val="it-IT"/>
        </w:rPr>
        <w:t xml:space="preserve">BORGHESI M., </w:t>
      </w:r>
      <w:r>
        <w:rPr>
          <w:rFonts w:ascii="Arial Narrow" w:hAnsi="Arial Narrow" w:hint="default"/>
          <w:rtl w:val="0"/>
          <w:lang w:val="it-IT"/>
        </w:rPr>
        <w:t>“</w:t>
      </w:r>
      <w:r>
        <w:rPr>
          <w:rFonts w:ascii="Arial Narrow" w:hAnsi="Arial Narrow"/>
          <w:rtl w:val="0"/>
          <w:lang w:val="it-IT"/>
        </w:rPr>
        <w:t>Riflessioni sull</w:t>
      </w:r>
      <w:r>
        <w:rPr>
          <w:rFonts w:ascii="Arial Narrow" w:hAnsi="Arial Narrow" w:hint="default"/>
          <w:rtl w:val="0"/>
          <w:lang w:val="it-IT"/>
        </w:rPr>
        <w:t>’</w:t>
      </w:r>
      <w:r>
        <w:rPr>
          <w:rFonts w:ascii="Arial Narrow" w:hAnsi="Arial Narrow"/>
          <w:rtl w:val="0"/>
          <w:lang w:val="it-IT"/>
        </w:rPr>
        <w:t>ontologismo di Augusto Del Noce</w:t>
      </w:r>
      <w:r>
        <w:rPr>
          <w:rFonts w:ascii="Arial Narrow" w:hAnsi="Arial Narrow" w:hint="default"/>
          <w:rtl w:val="0"/>
          <w:lang w:val="it-IT"/>
        </w:rPr>
        <w:t xml:space="preserve">” </w:t>
      </w:r>
      <w:r>
        <w:rPr>
          <w:rFonts w:ascii="Arial Narrow" w:hAnsi="Arial Narrow"/>
          <w:rtl w:val="0"/>
          <w:lang w:val="it-IT"/>
        </w:rPr>
        <w:t xml:space="preserve">In PLURES, </w:t>
      </w:r>
      <w:r>
        <w:rPr>
          <w:rFonts w:ascii="Arial Narrow" w:hAnsi="Arial Narrow"/>
          <w:i w:val="1"/>
          <w:iCs w:val="1"/>
          <w:rtl w:val="0"/>
          <w:lang w:val="it-IT"/>
        </w:rPr>
        <w:t xml:space="preserve">Da Cartesio a Hegel o da Cartesio a Rosmini?. Atti del II corso straordinario della </w:t>
      </w:r>
      <w:r>
        <w:rPr>
          <w:rFonts w:ascii="Arial Narrow" w:hAnsi="Arial Narrow" w:hint="default"/>
          <w:i w:val="1"/>
          <w:iCs w:val="1"/>
          <w:rtl w:val="0"/>
          <w:lang w:val="it-IT"/>
        </w:rPr>
        <w:t>«</w:t>
      </w:r>
      <w:r>
        <w:rPr>
          <w:rFonts w:ascii="Arial Narrow" w:hAnsi="Arial Narrow"/>
          <w:i w:val="1"/>
          <w:iCs w:val="1"/>
          <w:rtl w:val="0"/>
          <w:lang w:val="it-IT"/>
        </w:rPr>
        <w:t>Cattedra Rosmini</w:t>
      </w:r>
      <w:r>
        <w:rPr>
          <w:rFonts w:ascii="Arial Narrow" w:hAnsi="Arial Narrow" w:hint="default"/>
          <w:i w:val="1"/>
          <w:iCs w:val="1"/>
          <w:rtl w:val="0"/>
          <w:lang w:val="it-IT"/>
        </w:rPr>
        <w:t xml:space="preserve">» </w:t>
      </w:r>
      <w:r>
        <w:rPr>
          <w:rFonts w:ascii="Arial Narrow" w:hAnsi="Arial Narrow"/>
          <w:i w:val="1"/>
          <w:iCs w:val="1"/>
          <w:rtl w:val="0"/>
          <w:lang w:val="it-IT"/>
        </w:rPr>
        <w:t xml:space="preserve">nel secondo centenario della nascita di A. Rosmini (1797-1997)  </w:t>
      </w:r>
      <w:r>
        <w:rPr>
          <w:rFonts w:ascii="Arial Narrow" w:hAnsi="Arial Narrow"/>
          <w:rtl w:val="0"/>
          <w:lang w:val="it-IT"/>
        </w:rPr>
        <w:t>(Stresa 1996), Stresa, Edizioni Rosminiane, 1997, pp.67-84</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pPr>
      <w:r>
        <w:rPr>
          <w:rtl w:val="0"/>
        </w:rPr>
        <w:t>BUSCEMI</w:t>
      </w:r>
      <w:r>
        <w:rPr>
          <w:rtl w:val="0"/>
          <w:lang w:val="it-IT"/>
        </w:rPr>
        <w:t xml:space="preserve"> M.</w:t>
      </w:r>
      <w:r>
        <w:rPr>
          <w:rtl w:val="0"/>
        </w:rPr>
        <w:t xml:space="preserve">, </w:t>
      </w:r>
      <w:r>
        <w:rPr>
          <w:rtl w:val="0"/>
        </w:rPr>
        <w:t>“</w:t>
      </w:r>
      <w:r>
        <w:rPr>
          <w:rtl w:val="0"/>
          <w:lang w:val="it-IT"/>
        </w:rPr>
        <w:t>Il perfettismo nella modernit</w:t>
      </w:r>
      <w:r>
        <w:rPr>
          <w:rtl w:val="0"/>
          <w:lang w:val="fr-FR"/>
        </w:rPr>
        <w:t>à</w:t>
      </w:r>
      <w:r>
        <w:rPr>
          <w:rtl w:val="0"/>
          <w:lang w:val="it-IT"/>
        </w:rPr>
        <w:t xml:space="preserve">: implicazioni rosminiani nella </w:t>
      </w:r>
      <w:r>
        <w:rPr>
          <w:rtl w:val="0"/>
          <w:lang w:val="it-IT"/>
        </w:rPr>
        <w:t>crit</w:t>
      </w:r>
      <w:r>
        <w:rPr>
          <w:rtl w:val="0"/>
          <w:lang w:val="it-IT"/>
        </w:rPr>
        <w:t>ica di Augusto Del Noce</w:t>
      </w:r>
      <w:r>
        <w:rPr>
          <w:rtl w:val="0"/>
        </w:rPr>
        <w:t xml:space="preserve">” </w:t>
      </w:r>
      <w:r>
        <w:rPr>
          <w:rtl w:val="0"/>
          <w:lang w:val="it-IT"/>
        </w:rPr>
        <w:t>(parte prima) in</w:t>
      </w:r>
      <w:r>
        <w:rPr>
          <w:i w:val="1"/>
          <w:iCs w:val="1"/>
          <w:rtl w:val="0"/>
          <w:lang w:val="it-IT"/>
        </w:rPr>
        <w:t xml:space="preserve"> Rassegna siciliana di Storia e Cultura</w:t>
      </w:r>
      <w:r>
        <w:rPr>
          <w:rtl w:val="0"/>
          <w:lang w:val="it-IT"/>
        </w:rPr>
        <w:t>, I (1997) pp. 143-156 del n</w:t>
      </w:r>
      <w:r>
        <w:rPr>
          <w:rtl w:val="0"/>
        </w:rPr>
        <w:t xml:space="preserve">° </w:t>
      </w:r>
      <w:r>
        <w:rPr>
          <w:rtl w:val="0"/>
        </w:rPr>
        <w:t>1.</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pP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pPr>
      <w:r>
        <w:rPr>
          <w:rtl w:val="0"/>
        </w:rPr>
        <w:t>BUSCEMI</w:t>
      </w:r>
      <w:r>
        <w:rPr>
          <w:rtl w:val="0"/>
          <w:lang w:val="it-IT"/>
        </w:rPr>
        <w:t xml:space="preserve"> M.</w:t>
      </w:r>
      <w:r>
        <w:rPr>
          <w:rtl w:val="0"/>
        </w:rPr>
        <w:t xml:space="preserve">, </w:t>
      </w:r>
      <w:r>
        <w:rPr>
          <w:rtl w:val="0"/>
        </w:rPr>
        <w:t>“</w:t>
      </w:r>
      <w:r>
        <w:rPr>
          <w:rtl w:val="0"/>
          <w:lang w:val="it-IT"/>
        </w:rPr>
        <w:t>Il perfettismo nella modernit</w:t>
      </w:r>
      <w:r>
        <w:rPr>
          <w:rtl w:val="0"/>
          <w:lang w:val="fr-FR"/>
        </w:rPr>
        <w:t>à</w:t>
      </w:r>
      <w:r>
        <w:rPr>
          <w:rtl w:val="0"/>
          <w:lang w:val="it-IT"/>
        </w:rPr>
        <w:t>: implicazioni rosminiane nella critica di Augusto Del Noce</w:t>
      </w:r>
      <w:r>
        <w:rPr>
          <w:rtl w:val="0"/>
        </w:rPr>
        <w:t xml:space="preserve">” </w:t>
      </w:r>
      <w:r>
        <w:rPr>
          <w:rtl w:val="0"/>
          <w:lang w:val="it-IT"/>
        </w:rPr>
        <w:t xml:space="preserve">(parte seconda), in </w:t>
      </w:r>
      <w:r>
        <w:rPr>
          <w:i w:val="1"/>
          <w:iCs w:val="1"/>
          <w:rtl w:val="0"/>
          <w:lang w:val="it-IT"/>
        </w:rPr>
        <w:t>Rassegna siciliana di Storia e Cultura</w:t>
      </w:r>
      <w:r>
        <w:rPr>
          <w:rtl w:val="0"/>
          <w:lang w:val="it-IT"/>
        </w:rPr>
        <w:t>, I (1997), pp. 127-138 del n</w:t>
      </w:r>
      <w:r>
        <w:rPr>
          <w:rtl w:val="0"/>
        </w:rPr>
        <w:t xml:space="preserve">° </w:t>
      </w:r>
      <w:r>
        <w:rPr>
          <w:rtl w:val="0"/>
        </w:rPr>
        <w:t>2</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pP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pPr>
      <w:r>
        <w:rPr>
          <w:rtl w:val="0"/>
          <w:lang w:val="it-IT"/>
        </w:rPr>
        <w:t>CAMPODONICO A.,</w:t>
      </w:r>
      <w:r>
        <w:rPr>
          <w:rtl w:val="0"/>
        </w:rPr>
        <w:t xml:space="preserve">, </w:t>
      </w:r>
      <w:r>
        <w:rPr>
          <w:rtl w:val="0"/>
        </w:rPr>
        <w:t>“</w:t>
      </w:r>
      <w:r>
        <w:rPr>
          <w:rtl w:val="0"/>
        </w:rPr>
        <w:t>L</w:t>
      </w:r>
      <w:r>
        <w:rPr>
          <w:rtl w:val="0"/>
          <w:lang w:val="fr-FR"/>
        </w:rPr>
        <w:t>’</w:t>
      </w:r>
      <w:r>
        <w:rPr>
          <w:rtl w:val="0"/>
          <w:lang w:val="it-IT"/>
        </w:rPr>
        <w:t>ontologismo rivisitato</w:t>
      </w:r>
      <w:r>
        <w:rPr>
          <w:rtl w:val="0"/>
        </w:rPr>
        <w:t xml:space="preserve">”  </w:t>
      </w:r>
      <w:r>
        <w:rPr>
          <w:rtl w:val="0"/>
          <w:lang w:val="it-IT"/>
        </w:rPr>
        <w:t xml:space="preserve">in I filosofi della coscienza culturale della </w:t>
      </w:r>
      <w:r>
        <w:rPr>
          <w:rtl w:val="0"/>
        </w:rPr>
        <w:t>“</w:t>
      </w:r>
      <w:r>
        <w:rPr>
          <w:rtl w:val="0"/>
          <w:lang w:val="it-IT"/>
        </w:rPr>
        <w:t xml:space="preserve">nuova </w:t>
      </w:r>
      <w:r>
        <w:rPr>
          <w:rtl w:val="0"/>
          <w:lang w:val="it-IT"/>
        </w:rPr>
        <w:t>It</w:t>
      </w:r>
      <w:r>
        <w:rPr>
          <w:rtl w:val="0"/>
        </w:rPr>
        <w:t>alia</w:t>
      </w:r>
      <w:r>
        <w:rPr>
          <w:rtl w:val="0"/>
        </w:rPr>
        <w:t xml:space="preserve">” </w:t>
      </w:r>
      <w:r>
        <w:rPr>
          <w:rtl w:val="0"/>
          <w:lang w:val="it-IT"/>
        </w:rPr>
        <w:t xml:space="preserve">(1799-1900). Stato delle ricerche e prospettive di interpretazione,  Atti del convegno di santa margherita ligure, 23-25 ottobre 1995, </w:t>
      </w:r>
      <w:r>
        <w:rPr>
          <w:rtl w:val="0"/>
          <w:lang w:val="it-IT"/>
        </w:rPr>
        <w:t>N</w:t>
      </w:r>
      <w:r>
        <w:rPr>
          <w:rtl w:val="0"/>
          <w:lang w:val="it-IT"/>
        </w:rPr>
        <w:t xml:space="preserve">apoli, isituto italiano per gli studi filosofici, 1997, pp. 107-117. </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pPr>
    </w:p>
    <w:p>
      <w:pPr>
        <w:pStyle w:val="Modulo vuoto"/>
        <w:ind w:right="314"/>
        <w:jc w:val="both"/>
        <w:rPr>
          <w:rStyle w:val="None"/>
          <w:rFonts w:ascii="Arial Narrow" w:cs="Arial Narrow" w:hAnsi="Arial Narrow" w:eastAsia="Arial Narrow"/>
        </w:rPr>
      </w:pPr>
      <w:r>
        <w:rPr>
          <w:rStyle w:val="None"/>
          <w:rFonts w:ascii="Arial Narrow" w:hAnsi="Arial Narrow"/>
          <w:rtl w:val="0"/>
        </w:rPr>
        <w:t>CASADEI, B.,</w:t>
      </w:r>
      <w:r>
        <w:rPr>
          <w:rFonts w:ascii="Arial Narrow" w:hAnsi="Arial Narrow"/>
          <w:rtl w:val="0"/>
        </w:rPr>
        <w:t xml:space="preserve"> </w:t>
      </w:r>
      <w:r>
        <w:rPr>
          <w:rStyle w:val="None"/>
          <w:rFonts w:ascii="Arial Narrow" w:hAnsi="Arial Narrow"/>
          <w:i w:val="1"/>
          <w:iCs w:val="1"/>
          <w:rtl w:val="0"/>
        </w:rPr>
        <w:t>Gen</w:t>
      </w:r>
      <w:r>
        <w:rPr>
          <w:rStyle w:val="None"/>
          <w:rFonts w:ascii="Arial Narrow" w:hAnsi="Arial Narrow" w:hint="default"/>
          <w:i w:val="1"/>
          <w:iCs w:val="1"/>
          <w:rtl w:val="0"/>
          <w:lang w:val="fr-FR"/>
        </w:rPr>
        <w:t>è</w:t>
      </w:r>
      <w:r>
        <w:rPr>
          <w:rStyle w:val="None"/>
          <w:rFonts w:ascii="Arial Narrow" w:hAnsi="Arial Narrow"/>
          <w:i w:val="1"/>
          <w:iCs w:val="1"/>
          <w:rtl w:val="0"/>
          <w:lang w:val="fr-FR"/>
        </w:rPr>
        <w:t>se et signification du probl</w:t>
      </w:r>
      <w:r>
        <w:rPr>
          <w:rStyle w:val="None"/>
          <w:rFonts w:ascii="Arial Narrow" w:hAnsi="Arial Narrow" w:hint="default"/>
          <w:i w:val="1"/>
          <w:iCs w:val="1"/>
          <w:rtl w:val="0"/>
          <w:lang w:val="fr-FR"/>
        </w:rPr>
        <w:t>è</w:t>
      </w:r>
      <w:r>
        <w:rPr>
          <w:rStyle w:val="None"/>
          <w:rFonts w:ascii="Arial Narrow" w:hAnsi="Arial Narrow"/>
          <w:i w:val="1"/>
          <w:iCs w:val="1"/>
          <w:rtl w:val="0"/>
          <w:lang w:val="es-ES_tradnl"/>
        </w:rPr>
        <w:t>me de l</w:t>
      </w:r>
      <w:r>
        <w:rPr>
          <w:rStyle w:val="None"/>
          <w:rFonts w:ascii="Arial Narrow" w:hAnsi="Arial Narrow" w:hint="default"/>
          <w:i w:val="1"/>
          <w:iCs w:val="1"/>
          <w:rtl w:val="0"/>
          <w:lang w:val="fr-FR"/>
        </w:rPr>
        <w:t>’</w:t>
      </w:r>
      <w:r>
        <w:rPr>
          <w:rStyle w:val="None"/>
          <w:rFonts w:ascii="Arial Narrow" w:hAnsi="Arial Narrow"/>
          <w:i w:val="1"/>
          <w:iCs w:val="1"/>
          <w:rtl w:val="0"/>
          <w:lang w:val="en-US"/>
        </w:rPr>
        <w:t>ath</w:t>
      </w:r>
      <w:r>
        <w:rPr>
          <w:rStyle w:val="None"/>
          <w:rFonts w:ascii="Arial Narrow" w:hAnsi="Arial Narrow" w:hint="default"/>
          <w:i w:val="1"/>
          <w:iCs w:val="1"/>
          <w:rtl w:val="0"/>
        </w:rPr>
        <w:t>é</w:t>
      </w:r>
      <w:r>
        <w:rPr>
          <w:rStyle w:val="None"/>
          <w:rFonts w:ascii="Arial Narrow" w:hAnsi="Arial Narrow"/>
          <w:i w:val="1"/>
          <w:iCs w:val="1"/>
          <w:rtl w:val="0"/>
          <w:lang w:val="fr-FR"/>
        </w:rPr>
        <w:t>isme: le la</w:t>
      </w:r>
      <w:r>
        <w:rPr>
          <w:rStyle w:val="None"/>
          <w:rFonts w:ascii="Arial Narrow" w:hAnsi="Arial Narrow" w:hint="default"/>
          <w:i w:val="1"/>
          <w:iCs w:val="1"/>
          <w:rtl w:val="0"/>
          <w:lang w:val="nl-NL"/>
        </w:rPr>
        <w:t>ï</w:t>
      </w:r>
      <w:r>
        <w:rPr>
          <w:rStyle w:val="None"/>
          <w:rFonts w:ascii="Arial Narrow" w:hAnsi="Arial Narrow"/>
          <w:i w:val="1"/>
          <w:iCs w:val="1"/>
          <w:rtl w:val="0"/>
        </w:rPr>
        <w:t>cisme</w:t>
      </w:r>
      <w:r>
        <w:rPr>
          <w:rStyle w:val="None"/>
          <w:rFonts w:ascii="Arial Narrow" w:hAnsi="Arial Narrow"/>
          <w:rtl w:val="0"/>
        </w:rPr>
        <w:t xml:space="preserve">, </w:t>
      </w:r>
      <w:r>
        <w:rPr>
          <w:rStyle w:val="None"/>
          <w:rFonts w:ascii="Arial Narrow" w:hAnsi="Arial Narrow" w:hint="default"/>
          <w:rtl w:val="0"/>
          <w:lang w:val="fr-FR"/>
        </w:rPr>
        <w:t>«</w:t>
      </w:r>
      <w:r>
        <w:rPr>
          <w:rStyle w:val="None"/>
          <w:rFonts w:ascii="Arial Narrow" w:hAnsi="Arial Narrow"/>
          <w:rtl w:val="0"/>
        </w:rPr>
        <w:t>Caholica</w:t>
      </w:r>
      <w:r>
        <w:rPr>
          <w:rStyle w:val="None"/>
          <w:rFonts w:ascii="Arial Narrow" w:hAnsi="Arial Narrow" w:hint="default"/>
          <w:rtl w:val="0"/>
          <w:lang w:val="fr-FR"/>
        </w:rPr>
        <w:t>»</w:t>
      </w:r>
      <w:r>
        <w:rPr>
          <w:rStyle w:val="None"/>
          <w:rFonts w:ascii="Arial Narrow" w:hAnsi="Arial Narrow"/>
          <w:rtl w:val="0"/>
        </w:rPr>
        <w:t>, n. 57, automne 1997.</w:t>
      </w:r>
    </w:p>
    <w:p>
      <w:pPr>
        <w:pStyle w:val="Modulo vuoto"/>
        <w:ind w:right="314"/>
        <w:jc w:val="both"/>
        <w:rPr>
          <w:rStyle w:val="None"/>
          <w:rFonts w:ascii="Arial Narrow" w:cs="Arial Narrow" w:hAnsi="Arial Narrow" w:eastAsia="Arial Narrow"/>
        </w:rPr>
      </w:pP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rPr>
      </w:pPr>
      <w:r>
        <w:rPr>
          <w:rFonts w:ascii="Arial Narrow" w:hAnsi="Arial Narrow"/>
          <w:rtl w:val="0"/>
          <w:lang w:val="it-IT"/>
        </w:rPr>
        <w:t xml:space="preserve">COTTA, Sergio, </w:t>
      </w:r>
      <w:r>
        <w:rPr>
          <w:rFonts w:ascii="Arial Narrow" w:hAnsi="Arial Narrow" w:hint="default"/>
          <w:rtl w:val="0"/>
          <w:lang w:val="it-IT"/>
        </w:rPr>
        <w:t>“</w:t>
      </w:r>
      <w:r>
        <w:rPr>
          <w:rFonts w:ascii="Arial Narrow" w:hAnsi="Arial Narrow"/>
          <w:rtl w:val="0"/>
          <w:lang w:val="it-IT"/>
        </w:rPr>
        <w:t>Momenti d</w:t>
      </w:r>
      <w:r>
        <w:rPr>
          <w:rFonts w:ascii="Arial Narrow" w:hAnsi="Arial Narrow" w:hint="default"/>
          <w:rtl w:val="0"/>
          <w:lang w:val="it-IT"/>
        </w:rPr>
        <w:t>’</w:t>
      </w:r>
      <w:r>
        <w:rPr>
          <w:rFonts w:ascii="Arial Narrow" w:hAnsi="Arial Narrow"/>
          <w:rtl w:val="0"/>
          <w:lang w:val="it-IT"/>
        </w:rPr>
        <w:t>una metafisica moderna della trascendenza: Leibniz e Rosmini</w:t>
      </w:r>
      <w:r>
        <w:rPr>
          <w:rFonts w:ascii="Arial Narrow" w:hAnsi="Arial Narrow" w:hint="default"/>
          <w:rtl w:val="0"/>
          <w:lang w:val="it-IT"/>
        </w:rPr>
        <w:t xml:space="preserve">” ” </w:t>
      </w:r>
      <w:r>
        <w:rPr>
          <w:rFonts w:ascii="Arial Narrow" w:hAnsi="Arial Narrow"/>
          <w:rtl w:val="0"/>
          <w:lang w:val="it-IT"/>
        </w:rPr>
        <w:t xml:space="preserve">In PLURES, </w:t>
      </w:r>
      <w:r>
        <w:rPr>
          <w:rFonts w:ascii="Arial Narrow" w:hAnsi="Arial Narrow"/>
          <w:i w:val="1"/>
          <w:iCs w:val="1"/>
          <w:rtl w:val="0"/>
          <w:lang w:val="it-IT"/>
        </w:rPr>
        <w:t xml:space="preserve">Da Cartesio a Hegel o da Cartesio a Rosmini. Atti del II corso straordinario della </w:t>
      </w:r>
      <w:r>
        <w:rPr>
          <w:rFonts w:ascii="Arial Narrow" w:hAnsi="Arial Narrow" w:hint="default"/>
          <w:i w:val="1"/>
          <w:iCs w:val="1"/>
          <w:rtl w:val="0"/>
          <w:lang w:val="it-IT"/>
        </w:rPr>
        <w:t>«</w:t>
      </w:r>
      <w:r>
        <w:rPr>
          <w:rFonts w:ascii="Arial Narrow" w:hAnsi="Arial Narrow"/>
          <w:i w:val="1"/>
          <w:iCs w:val="1"/>
          <w:rtl w:val="0"/>
          <w:lang w:val="it-IT"/>
        </w:rPr>
        <w:t>Cattedra Rosmini</w:t>
      </w:r>
      <w:r>
        <w:rPr>
          <w:rFonts w:ascii="Arial Narrow" w:hAnsi="Arial Narrow" w:hint="default"/>
          <w:i w:val="1"/>
          <w:iCs w:val="1"/>
          <w:rtl w:val="0"/>
          <w:lang w:val="it-IT"/>
        </w:rPr>
        <w:t xml:space="preserve">» </w:t>
      </w:r>
      <w:r>
        <w:rPr>
          <w:rFonts w:ascii="Arial Narrow" w:hAnsi="Arial Narrow"/>
          <w:i w:val="1"/>
          <w:iCs w:val="1"/>
          <w:rtl w:val="0"/>
          <w:lang w:val="it-IT"/>
        </w:rPr>
        <w:t xml:space="preserve">nel secondo centenario della nascita di A. Rosmini (1797-1997)  </w:t>
      </w:r>
      <w:r>
        <w:rPr>
          <w:rFonts w:ascii="Arial Narrow" w:hAnsi="Arial Narrow"/>
          <w:rtl w:val="0"/>
          <w:lang w:val="it-IT"/>
        </w:rPr>
        <w:t>(Stresa 1996), Stresa, Edizioni Rosminiane, 1997, pp. 127-139.</w:t>
      </w: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rPr>
      </w:pP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color w:val="028227"/>
        </w:rPr>
      </w:pPr>
      <w:r>
        <w:rPr>
          <w:rFonts w:ascii="Arial Narrow" w:hAnsi="Arial Narrow"/>
          <w:rtl w:val="0"/>
          <w:lang w:val="it-IT"/>
        </w:rPr>
        <w:t xml:space="preserve">[p. 127]: </w:t>
      </w:r>
      <w:r>
        <w:rPr>
          <w:rFonts w:ascii="Arial Narrow" w:hAnsi="Arial Narrow" w:hint="default"/>
          <w:color w:val="148d07"/>
          <w:rtl w:val="0"/>
          <w:lang w:val="it-IT"/>
        </w:rPr>
        <w:t>“</w:t>
      </w:r>
      <w:r>
        <w:rPr>
          <w:rFonts w:ascii="Arial Narrow" w:hAnsi="Arial Narrow"/>
          <w:color w:val="148d07"/>
          <w:rtl w:val="0"/>
          <w:lang w:val="it-IT"/>
        </w:rPr>
        <w:t>Nell</w:t>
      </w:r>
      <w:r>
        <w:rPr>
          <w:rFonts w:ascii="Arial Narrow" w:hAnsi="Arial Narrow" w:hint="default"/>
          <w:color w:val="148d07"/>
          <w:rtl w:val="0"/>
          <w:lang w:val="it-IT"/>
        </w:rPr>
        <w:t>’</w:t>
      </w:r>
      <w:r>
        <w:rPr>
          <w:rFonts w:ascii="Arial Narrow" w:hAnsi="Arial Narrow"/>
          <w:color w:val="148d07"/>
          <w:rtl w:val="0"/>
          <w:lang w:val="it-IT"/>
        </w:rPr>
        <w:t>ambito del convegno del Centro internazionale di Studi Rosminiani</w:t>
      </w:r>
      <w:r>
        <w:rPr>
          <w:rFonts w:ascii="Arial Narrow" w:hAnsi="Arial Narrow"/>
          <w:color w:val="148d07"/>
          <w:rtl w:val="0"/>
        </w:rPr>
        <w:t xml:space="preserve"> su</w:t>
      </w:r>
      <w:r>
        <w:rPr>
          <w:rFonts w:ascii="Arial Narrow" w:hAnsi="Arial Narrow" w:hint="default"/>
          <w:color w:val="148d07"/>
          <w:rtl w:val="0"/>
          <w:lang w:val="it-IT"/>
        </w:rPr>
        <w:t xml:space="preserve"> «</w:t>
      </w:r>
      <w:r>
        <w:rPr>
          <w:rFonts w:ascii="Arial Narrow" w:hAnsi="Arial Narrow"/>
          <w:color w:val="148d07"/>
          <w:rtl w:val="0"/>
          <w:lang w:val="it-IT"/>
        </w:rPr>
        <w:t>Le due linee della filoso</w:t>
      </w:r>
      <w:r>
        <w:rPr>
          <w:rFonts w:ascii="Arial Narrow" w:hAnsi="Arial Narrow"/>
          <w:color w:val="148d07"/>
          <w:rtl w:val="0"/>
          <w:lang w:val="sv-SE"/>
        </w:rPr>
        <w:t>fia moderna</w:t>
      </w:r>
      <w:r>
        <w:rPr>
          <w:rFonts w:ascii="Arial Narrow" w:hAnsi="Arial Narrow"/>
          <w:color w:val="148d07"/>
          <w:rtl w:val="0"/>
          <w:lang w:val="it-IT"/>
        </w:rPr>
        <w:t>: Da Cartesio a Hegel o da Cartesio a Rosmini?</w:t>
      </w:r>
      <w:r>
        <w:rPr>
          <w:rFonts w:ascii="Arial Narrow" w:hAnsi="Arial Narrow" w:hint="default"/>
          <w:color w:val="148d07"/>
          <w:rtl w:val="0"/>
          <w:lang w:val="it-IT"/>
        </w:rPr>
        <w:t xml:space="preserve">»  </w:t>
      </w:r>
      <w:r>
        <w:rPr>
          <w:rFonts w:ascii="Arial Narrow" w:hAnsi="Arial Narrow"/>
          <w:color w:val="148d07"/>
          <w:rtl w:val="0"/>
          <w:lang w:val="it-IT"/>
        </w:rPr>
        <w:t>che riprende un tema lanciato da Augusto Del Noce, io ho inteso la questione in modo dello tutto diverso, ma parallelo, a mio parere, complementare: Non mi sono occupato d</w:t>
      </w:r>
      <w:r>
        <w:rPr>
          <w:rFonts w:ascii="Arial Narrow" w:hAnsi="Arial Narrow" w:hint="default"/>
          <w:color w:val="148d07"/>
          <w:rtl w:val="0"/>
          <w:lang w:val="it-IT"/>
        </w:rPr>
        <w:t>’</w:t>
      </w:r>
      <w:r>
        <w:rPr>
          <w:rFonts w:ascii="Arial Narrow" w:hAnsi="Arial Narrow"/>
          <w:color w:val="148d07"/>
          <w:rtl w:val="0"/>
          <w:lang w:val="it-IT"/>
        </w:rPr>
        <w:t>una linea storiografico-critica di codeste due linee e d</w:t>
      </w:r>
      <w:r>
        <w:rPr>
          <w:rFonts w:ascii="Arial Narrow" w:hAnsi="Arial Narrow" w:hint="default"/>
          <w:color w:val="148d07"/>
          <w:rtl w:val="0"/>
          <w:lang w:val="it-IT"/>
        </w:rPr>
        <w:t>’</w:t>
      </w:r>
      <w:r>
        <w:rPr>
          <w:rFonts w:ascii="Arial Narrow" w:hAnsi="Arial Narrow"/>
          <w:color w:val="148d07"/>
          <w:rtl w:val="0"/>
          <w:lang w:val="it-IT"/>
        </w:rPr>
        <w:t>un giudizio sulla loro validit</w:t>
      </w:r>
      <w:r>
        <w:rPr>
          <w:rFonts w:ascii="Arial Narrow" w:hAnsi="Arial Narrow" w:hint="default"/>
          <w:color w:val="148d07"/>
          <w:rtl w:val="0"/>
          <w:lang w:val="it-IT"/>
        </w:rPr>
        <w:t>à</w:t>
      </w:r>
      <w:r>
        <w:rPr>
          <w:rFonts w:ascii="Arial Narrow" w:hAnsi="Arial Narrow"/>
          <w:color w:val="148d07"/>
          <w:rtl w:val="0"/>
          <w:lang w:val="it-IT"/>
        </w:rPr>
        <w:t>, per stabilire o proporre, quale delle due sia pi</w:t>
      </w:r>
      <w:r>
        <w:rPr>
          <w:rFonts w:ascii="Arial Narrow" w:hAnsi="Arial Narrow" w:hint="default"/>
          <w:color w:val="148d07"/>
          <w:rtl w:val="0"/>
          <w:lang w:val="it-IT"/>
        </w:rPr>
        <w:t xml:space="preserve">ù </w:t>
      </w:r>
      <w:r>
        <w:rPr>
          <w:rFonts w:ascii="Arial Narrow" w:hAnsi="Arial Narrow"/>
          <w:color w:val="148d07"/>
          <w:rtl w:val="0"/>
          <w:lang w:val="it-IT"/>
        </w:rPr>
        <w:t>soddisfacente rispetto spensero attuale.</w:t>
      </w:r>
      <w:r>
        <w:rPr>
          <w:rFonts w:ascii="Arial Narrow" w:hAnsi="Arial Narrow" w:hint="default"/>
          <w:color w:val="148d07"/>
          <w:rtl w:val="0"/>
          <w:lang w:val="it-IT"/>
        </w:rPr>
        <w:t>”</w:t>
      </w: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color w:val="028227"/>
        </w:rPr>
      </w:pP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rPr>
      </w:pP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26" w:line="240" w:lineRule="auto"/>
        <w:rPr/>
      </w:pPr>
      <w:r>
        <w:rPr>
          <w:rtl w:val="0"/>
        </w:rPr>
        <w:t>DE ANGELIS</w:t>
      </w:r>
      <w:r>
        <w:rPr>
          <w:rtl w:val="0"/>
          <w:lang w:val="it-IT"/>
        </w:rPr>
        <w:t xml:space="preserve"> M.</w:t>
      </w:r>
      <w:r>
        <w:rPr>
          <w:rtl w:val="0"/>
        </w:rPr>
        <w:t xml:space="preserve">, </w:t>
      </w:r>
      <w:r>
        <w:rPr>
          <w:rtl w:val="0"/>
        </w:rPr>
        <w:t>“</w:t>
      </w:r>
      <w:r>
        <w:rPr>
          <w:rtl w:val="0"/>
          <w:lang w:val="it-IT"/>
        </w:rPr>
        <w:t>Per una genesi teologica del concetto di rivoluzione in Franco Rodano</w:t>
      </w:r>
      <w:r>
        <w:rPr>
          <w:rtl w:val="0"/>
        </w:rPr>
        <w:t xml:space="preserve">” </w:t>
      </w:r>
      <w:r>
        <w:rPr>
          <w:rtl w:val="0"/>
        </w:rPr>
        <w:t>in</w:t>
      </w:r>
      <w:r>
        <w:rPr>
          <w:i w:val="1"/>
          <w:iCs w:val="1"/>
          <w:rtl w:val="0"/>
          <w:lang w:val="pt-PT"/>
        </w:rPr>
        <w:t xml:space="preserve"> Humanitas</w:t>
      </w:r>
      <w:r>
        <w:rPr>
          <w:rtl w:val="0"/>
          <w:lang w:val="it-IT"/>
        </w:rPr>
        <w:t>, 1997, pp. 567-589 del n</w:t>
      </w:r>
      <w:r>
        <w:rPr>
          <w:rtl w:val="0"/>
        </w:rPr>
        <w:t xml:space="preserve">° </w:t>
      </w:r>
      <w:r>
        <w:rPr>
          <w:rtl w:val="0"/>
        </w:rPr>
        <w:t>4.</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26" w:line="240" w:lineRule="auto"/>
        <w:rPr/>
      </w:pPr>
    </w:p>
    <w:p>
      <w:pPr>
        <w:pStyle w:val="Modulo vuoto"/>
        <w:ind w:right="314"/>
        <w:jc w:val="both"/>
        <w:rPr>
          <w:rStyle w:val="None"/>
          <w:rFonts w:ascii="Arial Narrow" w:cs="Arial Narrow" w:hAnsi="Arial Narrow" w:eastAsia="Arial Narrow"/>
        </w:rPr>
      </w:pPr>
      <w:r>
        <w:rPr>
          <w:rStyle w:val="None"/>
          <w:rFonts w:ascii="Arial Narrow" w:hAnsi="Arial Narrow"/>
          <w:rtl w:val="0"/>
        </w:rPr>
        <w:t xml:space="preserve">DEREGIBUS, A., </w:t>
      </w:r>
      <w:r>
        <w:rPr>
          <w:rStyle w:val="None"/>
          <w:rFonts w:ascii="Arial Narrow" w:hAnsi="Arial Narrow"/>
          <w:i w:val="1"/>
          <w:iCs w:val="1"/>
          <w:rtl w:val="0"/>
          <w:lang w:val="it-IT"/>
        </w:rPr>
        <w:t>La filosofia di Jules Lequier</w:t>
      </w:r>
      <w:r>
        <w:rPr>
          <w:rStyle w:val="None"/>
          <w:rFonts w:ascii="Arial Narrow" w:hAnsi="Arial Narrow"/>
          <w:rtl w:val="0"/>
        </w:rPr>
        <w:t xml:space="preserve">, </w:t>
      </w:r>
      <w:r>
        <w:rPr>
          <w:rStyle w:val="None"/>
          <w:rFonts w:ascii="Arial Narrow" w:hAnsi="Arial Narrow" w:hint="default"/>
          <w:rtl w:val="0"/>
          <w:lang w:val="fr-FR"/>
        </w:rPr>
        <w:t>«</w:t>
      </w:r>
      <w:r>
        <w:rPr>
          <w:rStyle w:val="None"/>
          <w:rFonts w:ascii="Arial Narrow" w:hAnsi="Arial Narrow"/>
          <w:rtl w:val="0"/>
          <w:lang w:val="it-IT"/>
        </w:rPr>
        <w:t>Filosofia oggi</w:t>
      </w:r>
      <w:r>
        <w:rPr>
          <w:rStyle w:val="None"/>
          <w:rFonts w:ascii="Arial Narrow" w:hAnsi="Arial Narrow" w:hint="default"/>
          <w:rtl w:val="0"/>
          <w:lang w:val="fr-FR"/>
        </w:rPr>
        <w:t>»</w:t>
      </w:r>
      <w:r>
        <w:rPr>
          <w:rStyle w:val="None"/>
          <w:rFonts w:ascii="Arial Narrow" w:hAnsi="Arial Narrow"/>
          <w:rtl w:val="0"/>
          <w:lang w:val="pt-PT"/>
        </w:rPr>
        <w:t>, 1997 (XX) e 1998 (XXI), passim.</w:t>
      </w: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r>
        <w:rPr>
          <w:rStyle w:val="None"/>
          <w:rFonts w:ascii="Arial Narrow" w:hAnsi="Arial Narrow"/>
          <w:rtl w:val="0"/>
        </w:rPr>
        <w:t>DELL</w:t>
      </w:r>
      <w:r>
        <w:rPr>
          <w:rStyle w:val="None"/>
          <w:rFonts w:ascii="Arial Narrow" w:hAnsi="Arial Narrow" w:hint="default"/>
          <w:rtl w:val="0"/>
          <w:lang w:val="fr-FR"/>
        </w:rPr>
        <w:t>’</w:t>
      </w:r>
      <w:r>
        <w:rPr>
          <w:rStyle w:val="None"/>
          <w:rFonts w:ascii="Arial Narrow" w:hAnsi="Arial Narrow"/>
          <w:rtl w:val="0"/>
        </w:rPr>
        <w:t xml:space="preserve">ERA, T., </w:t>
      </w:r>
      <w:r>
        <w:rPr>
          <w:rStyle w:val="None"/>
          <w:rFonts w:ascii="Arial Narrow" w:hAnsi="Arial Narrow"/>
          <w:i w:val="1"/>
          <w:iCs w:val="1"/>
          <w:rtl w:val="0"/>
          <w:lang w:val="it-IT"/>
        </w:rPr>
        <w:t>La filosofia dell</w:t>
      </w:r>
      <w:r>
        <w:rPr>
          <w:rStyle w:val="None"/>
          <w:rFonts w:ascii="Arial Narrow" w:hAnsi="Arial Narrow" w:hint="default"/>
          <w:i w:val="1"/>
          <w:iCs w:val="1"/>
          <w:rtl w:val="0"/>
          <w:lang w:val="fr-FR"/>
        </w:rPr>
        <w:t>’</w:t>
      </w:r>
      <w:r>
        <w:rPr>
          <w:rStyle w:val="None"/>
          <w:rFonts w:ascii="Arial Narrow" w:hAnsi="Arial Narrow"/>
          <w:i w:val="1"/>
          <w:iCs w:val="1"/>
          <w:rtl w:val="0"/>
          <w:lang w:val="it-IT"/>
        </w:rPr>
        <w:t>emigrazione russa come primo capitolo della filosofia dell</w:t>
      </w:r>
      <w:r>
        <w:rPr>
          <w:rStyle w:val="None"/>
          <w:rFonts w:ascii="Arial Narrow" w:hAnsi="Arial Narrow" w:hint="default"/>
          <w:i w:val="1"/>
          <w:iCs w:val="1"/>
          <w:rtl w:val="0"/>
          <w:lang w:val="fr-FR"/>
        </w:rPr>
        <w:t>’</w:t>
      </w:r>
      <w:r>
        <w:rPr>
          <w:rStyle w:val="None"/>
          <w:rFonts w:ascii="Arial Narrow" w:hAnsi="Arial Narrow"/>
          <w:i w:val="1"/>
          <w:iCs w:val="1"/>
          <w:rtl w:val="0"/>
          <w:lang w:val="it-IT"/>
        </w:rPr>
        <w:t>esistenza: Augusto Del Noce e la filosofia russa</w:t>
      </w:r>
      <w:r>
        <w:rPr>
          <w:rStyle w:val="None"/>
          <w:rFonts w:ascii="Arial Narrow" w:hAnsi="Arial Narrow"/>
          <w:rtl w:val="0"/>
          <w:lang w:val="en-US"/>
        </w:rPr>
        <w:t xml:space="preserve">, in AA.VV., </w:t>
      </w:r>
      <w:r>
        <w:rPr>
          <w:rStyle w:val="None"/>
          <w:rFonts w:ascii="Arial Narrow" w:hAnsi="Arial Narrow"/>
          <w:i w:val="1"/>
          <w:iCs w:val="1"/>
          <w:rtl w:val="0"/>
          <w:lang w:val="it-IT"/>
        </w:rPr>
        <w:t>Atti del primo congresso filosofico russo</w:t>
      </w:r>
      <w:r>
        <w:rPr>
          <w:rStyle w:val="None"/>
          <w:rFonts w:ascii="Arial Narrow" w:hAnsi="Arial Narrow"/>
          <w:rtl w:val="0"/>
        </w:rPr>
        <w:t xml:space="preserve">, v. II, </w:t>
      </w:r>
      <w:r>
        <w:rPr>
          <w:rStyle w:val="None"/>
          <w:rFonts w:ascii="Arial Narrow" w:hAnsi="Arial Narrow"/>
          <w:i w:val="1"/>
          <w:iCs w:val="1"/>
          <w:rtl w:val="0"/>
          <w:lang w:val="it-IT"/>
        </w:rPr>
        <w:t>Il pensiero filosofico in Russia: tradizione e attualit</w:t>
      </w:r>
      <w:r>
        <w:rPr>
          <w:rStyle w:val="None"/>
          <w:rFonts w:ascii="Arial Narrow" w:hAnsi="Arial Narrow" w:hint="default"/>
          <w:i w:val="1"/>
          <w:iCs w:val="1"/>
          <w:rtl w:val="0"/>
          <w:lang w:val="fr-FR"/>
        </w:rPr>
        <w:t>à</w:t>
      </w:r>
      <w:r>
        <w:rPr>
          <w:rStyle w:val="None"/>
          <w:rFonts w:ascii="Arial Narrow" w:hAnsi="Arial Narrow"/>
          <w:rtl w:val="0"/>
          <w:lang w:val="it-IT"/>
        </w:rPr>
        <w:t>, a cura di A.S. Zamaleev-A.A. Korol</w:t>
      </w:r>
      <w:r>
        <w:rPr>
          <w:rStyle w:val="None"/>
          <w:rFonts w:ascii="Arial Narrow" w:hAnsi="Arial Narrow" w:hint="default"/>
          <w:rtl w:val="0"/>
          <w:lang w:val="fr-FR"/>
        </w:rPr>
        <w:t>’</w:t>
      </w:r>
      <w:r>
        <w:rPr>
          <w:rStyle w:val="None"/>
          <w:rFonts w:ascii="Arial Narrow" w:hAnsi="Arial Narrow"/>
          <w:rtl w:val="0"/>
        </w:rPr>
        <w:t>kov, Universit</w:t>
      </w:r>
      <w:r>
        <w:rPr>
          <w:rStyle w:val="None"/>
          <w:rFonts w:ascii="Arial Narrow" w:hAnsi="Arial Narrow" w:hint="default"/>
          <w:rtl w:val="0"/>
          <w:lang w:val="fr-FR"/>
        </w:rPr>
        <w:t xml:space="preserve">à </w:t>
      </w:r>
      <w:r>
        <w:rPr>
          <w:rStyle w:val="None"/>
          <w:rFonts w:ascii="Arial Narrow" w:hAnsi="Arial Narrow"/>
          <w:rtl w:val="0"/>
          <w:lang w:val="it-IT"/>
        </w:rPr>
        <w:t>di San Pietroburgo, San Pietroburgo 1997, pp. 236-239 (in russo).</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28" w:line="240" w:lineRule="auto"/>
        <w:rPr>
          <w:i w:val="1"/>
          <w:iCs w:val="1"/>
        </w:rPr>
      </w:pP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28" w:line="240" w:lineRule="auto"/>
        <w:rPr/>
      </w:pPr>
      <w:r>
        <w:rPr>
          <w:i w:val="1"/>
          <w:iCs w:val="1"/>
          <w:rtl w:val="0"/>
          <w:lang w:val="it-IT"/>
        </w:rPr>
        <w:t>Dizionario storico del Movimento cattolico</w:t>
      </w:r>
      <w:r>
        <w:rPr>
          <w:rtl w:val="0"/>
          <w:lang w:val="it-IT"/>
        </w:rPr>
        <w:t xml:space="preserve"> a cura di F. TRANIELLO, G. CAMPANINI, </w:t>
      </w:r>
      <w:r>
        <w:rPr>
          <w:i w:val="1"/>
          <w:iCs w:val="1"/>
          <w:rtl w:val="0"/>
          <w:lang w:val="it-IT"/>
        </w:rPr>
        <w:t>Aggiornamento 1980-1995</w:t>
      </w:r>
      <w:r>
        <w:rPr>
          <w:rtl w:val="0"/>
          <w:lang w:val="it-IT"/>
        </w:rPr>
        <w:t>, Genova, Marietti, 1997.</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28" w:line="240" w:lineRule="auto"/>
        <w:rPr/>
      </w:pPr>
    </w:p>
    <w:p>
      <w:pPr>
        <w:pStyle w:val="Modulo vuoto"/>
        <w:ind w:right="314"/>
        <w:jc w:val="both"/>
        <w:rPr>
          <w:rStyle w:val="None"/>
          <w:rFonts w:ascii="Arial Narrow" w:cs="Arial Narrow" w:hAnsi="Arial Narrow" w:eastAsia="Arial Narrow"/>
        </w:rPr>
      </w:pPr>
      <w:r>
        <w:rPr>
          <w:rStyle w:val="None"/>
          <w:rFonts w:ascii="Arial Narrow" w:hAnsi="Arial Narrow"/>
          <w:rtl w:val="0"/>
        </w:rPr>
        <w:t xml:space="preserve">DOSSETTI, G., </w:t>
      </w:r>
      <w:r>
        <w:rPr>
          <w:rStyle w:val="None"/>
          <w:rFonts w:ascii="Arial Narrow" w:hAnsi="Arial Narrow"/>
          <w:i w:val="1"/>
          <w:iCs w:val="1"/>
          <w:rtl w:val="0"/>
        </w:rPr>
        <w:t xml:space="preserve"> Un</w:t>
      </w:r>
      <w:r>
        <w:rPr>
          <w:rStyle w:val="None"/>
          <w:rFonts w:ascii="Arial Narrow" w:hAnsi="Arial Narrow" w:hint="default"/>
          <w:i w:val="1"/>
          <w:iCs w:val="1"/>
          <w:rtl w:val="0"/>
          <w:lang w:val="fr-FR"/>
        </w:rPr>
        <w:t>’</w:t>
      </w:r>
      <w:r>
        <w:rPr>
          <w:rStyle w:val="None"/>
          <w:rFonts w:ascii="Arial Narrow" w:hAnsi="Arial Narrow"/>
          <w:i w:val="1"/>
          <w:iCs w:val="1"/>
          <w:rtl w:val="0"/>
          <w:lang w:val="it-IT"/>
        </w:rPr>
        <w:t>intervista inedita su Del Noce</w:t>
      </w:r>
      <w:r>
        <w:rPr>
          <w:rStyle w:val="None"/>
          <w:rFonts w:ascii="Arial Narrow" w:hAnsi="Arial Narrow"/>
          <w:rtl w:val="0"/>
          <w:lang w:val="it-IT"/>
        </w:rPr>
        <w:t xml:space="preserve">, a cura di C. Vasale, </w:t>
      </w:r>
      <w:r>
        <w:rPr>
          <w:rStyle w:val="None"/>
          <w:rFonts w:ascii="Arial Narrow" w:hAnsi="Arial Narrow" w:hint="default"/>
          <w:rtl w:val="0"/>
          <w:lang w:val="fr-FR"/>
        </w:rPr>
        <w:t>«</w:t>
      </w:r>
      <w:r>
        <w:rPr>
          <w:rStyle w:val="None"/>
          <w:rFonts w:ascii="Arial Narrow" w:hAnsi="Arial Narrow"/>
          <w:rtl w:val="0"/>
        </w:rPr>
        <w:t>Studium</w:t>
      </w:r>
      <w:r>
        <w:rPr>
          <w:rStyle w:val="None"/>
          <w:rFonts w:ascii="Arial Narrow" w:hAnsi="Arial Narrow" w:hint="default"/>
          <w:rtl w:val="0"/>
          <w:lang w:val="fr-FR"/>
        </w:rPr>
        <w:t>»</w:t>
      </w:r>
      <w:r>
        <w:rPr>
          <w:rStyle w:val="None"/>
          <w:rFonts w:ascii="Arial Narrow" w:hAnsi="Arial Narrow"/>
          <w:rtl w:val="0"/>
        </w:rPr>
        <w:t>, XCIII, n. 2, marzo-aprile 1997, pp.181-186.</w:t>
      </w:r>
    </w:p>
    <w:p>
      <w:pPr>
        <w:pStyle w:val="Modulo vuoto"/>
        <w:ind w:right="314"/>
        <w:jc w:val="both"/>
        <w:rPr>
          <w:rStyle w:val="None"/>
          <w:rFonts w:ascii="Arial Narrow" w:cs="Arial Narrow" w:hAnsi="Arial Narrow" w:eastAsia="Arial Narrow"/>
        </w:rPr>
      </w:pPr>
    </w:p>
    <w:p>
      <w:pPr>
        <w:pStyle w:val="Modulo vuoto"/>
        <w:ind w:right="314"/>
        <w:jc w:val="both"/>
        <w:rPr>
          <w:rStyle w:val="None"/>
          <w:rFonts w:ascii="Arial Narrow" w:cs="Arial Narrow" w:hAnsi="Arial Narrow" w:eastAsia="Arial Narrow"/>
        </w:rPr>
      </w:pPr>
      <w:r>
        <w:rPr>
          <w:rStyle w:val="None"/>
          <w:rFonts w:ascii="Arial Narrow" w:hAnsi="Arial Narrow"/>
          <w:rtl w:val="0"/>
        </w:rPr>
        <w:t>DUMONT, B.</w:t>
      </w:r>
      <w:r>
        <w:rPr>
          <w:rStyle w:val="None"/>
          <w:rFonts w:ascii="Arial Narrow" w:hAnsi="Arial Narrow"/>
          <w:rtl w:val="0"/>
          <w:lang w:val="it-IT"/>
        </w:rPr>
        <w:t>,</w:t>
      </w:r>
      <w:r>
        <w:rPr>
          <w:rStyle w:val="None"/>
          <w:rFonts w:ascii="Arial Narrow" w:hAnsi="Arial Narrow"/>
          <w:rtl w:val="0"/>
        </w:rPr>
        <w:t xml:space="preserve"> </w:t>
      </w:r>
      <w:r>
        <w:rPr>
          <w:rStyle w:val="None"/>
          <w:rFonts w:ascii="Arial Narrow" w:hAnsi="Arial Narrow"/>
          <w:i w:val="1"/>
          <w:iCs w:val="1"/>
          <w:rtl w:val="0"/>
          <w:lang w:val="fr-FR"/>
        </w:rPr>
        <w:t>Del Noce et la function du sociologisme</w:t>
      </w:r>
      <w:r>
        <w:rPr>
          <w:rStyle w:val="None"/>
          <w:rFonts w:ascii="Arial Narrow" w:hAnsi="Arial Narrow"/>
          <w:rtl w:val="0"/>
        </w:rPr>
        <w:t xml:space="preserve">, </w:t>
      </w:r>
      <w:r>
        <w:rPr>
          <w:rStyle w:val="None"/>
          <w:rFonts w:ascii="Arial Narrow" w:hAnsi="Arial Narrow" w:hint="default"/>
          <w:rtl w:val="0"/>
          <w:lang w:val="fr-FR"/>
        </w:rPr>
        <w:t>«</w:t>
      </w:r>
      <w:r>
        <w:rPr>
          <w:rStyle w:val="None"/>
          <w:rFonts w:ascii="Arial Narrow" w:hAnsi="Arial Narrow"/>
          <w:rtl w:val="0"/>
          <w:lang w:val="en-US"/>
        </w:rPr>
        <w:t>Catholica</w:t>
      </w:r>
      <w:r>
        <w:rPr>
          <w:rStyle w:val="None"/>
          <w:rFonts w:ascii="Arial Narrow" w:hAnsi="Arial Narrow" w:hint="default"/>
          <w:rtl w:val="0"/>
          <w:lang w:val="fr-FR"/>
        </w:rPr>
        <w:t>»</w:t>
      </w:r>
      <w:r>
        <w:rPr>
          <w:rStyle w:val="None"/>
          <w:rFonts w:ascii="Arial Narrow" w:hAnsi="Arial Narrow"/>
          <w:rtl w:val="0"/>
        </w:rPr>
        <w:t xml:space="preserve">, n. 56, </w:t>
      </w:r>
      <w:r>
        <w:rPr>
          <w:rStyle w:val="None"/>
          <w:rFonts w:ascii="Arial Narrow" w:hAnsi="Arial Narrow" w:hint="default"/>
          <w:rtl w:val="0"/>
        </w:rPr>
        <w:t>é</w:t>
      </w:r>
      <w:r>
        <w:rPr>
          <w:rStyle w:val="None"/>
          <w:rFonts w:ascii="Arial Narrow" w:hAnsi="Arial Narrow"/>
          <w:rtl w:val="0"/>
        </w:rPr>
        <w:t>t</w:t>
      </w:r>
      <w:r>
        <w:rPr>
          <w:rStyle w:val="None"/>
          <w:rFonts w:ascii="Arial Narrow" w:hAnsi="Arial Narrow" w:hint="default"/>
          <w:rtl w:val="0"/>
        </w:rPr>
        <w:t xml:space="preserve">é </w:t>
      </w:r>
      <w:r>
        <w:rPr>
          <w:rStyle w:val="None"/>
          <w:rFonts w:ascii="Arial Narrow" w:hAnsi="Arial Narrow"/>
          <w:rtl w:val="0"/>
        </w:rPr>
        <w:t>1997.</w:t>
      </w:r>
    </w:p>
    <w:p>
      <w:pPr>
        <w:pStyle w:val="Modulo vuoto"/>
        <w:ind w:right="314"/>
        <w:jc w:val="both"/>
        <w:rPr>
          <w:rStyle w:val="None"/>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26" w:line="240" w:lineRule="auto"/>
        <w:rPr/>
      </w:pPr>
      <w:r>
        <w:rPr>
          <w:rtl w:val="0"/>
        </w:rPr>
        <w:t>FACCO</w:t>
      </w:r>
      <w:r>
        <w:rPr>
          <w:rtl w:val="0"/>
          <w:lang w:val="it-IT"/>
        </w:rPr>
        <w:t xml:space="preserve"> M.L.</w:t>
      </w:r>
      <w:r>
        <w:rPr>
          <w:rtl w:val="0"/>
        </w:rPr>
        <w:t xml:space="preserve">, </w:t>
      </w:r>
      <w:r>
        <w:rPr>
          <w:rtl w:val="0"/>
        </w:rPr>
        <w:t>“</w:t>
      </w:r>
      <w:r>
        <w:rPr>
          <w:rtl w:val="0"/>
          <w:lang w:val="it-IT"/>
        </w:rPr>
        <w:t>Come i filosofi di oggi interpretano Rosmini</w:t>
      </w:r>
      <w:r>
        <w:rPr>
          <w:rtl w:val="0"/>
        </w:rPr>
        <w:t>”</w:t>
      </w:r>
      <w:r>
        <w:rPr>
          <w:rtl w:val="0"/>
          <w:lang w:val="en-US"/>
        </w:rPr>
        <w:t xml:space="preserve">, in </w:t>
      </w:r>
      <w:r>
        <w:rPr>
          <w:i w:val="1"/>
          <w:iCs w:val="1"/>
          <w:rtl w:val="0"/>
          <w:lang w:val="it-IT"/>
        </w:rPr>
        <w:t>Cultura e libri</w:t>
      </w:r>
      <w:r>
        <w:rPr>
          <w:rtl w:val="0"/>
        </w:rPr>
        <w:t>,</w:t>
      </w:r>
      <w:r>
        <w:rPr>
          <w:i w:val="1"/>
          <w:iCs w:val="1"/>
          <w:rtl w:val="0"/>
        </w:rPr>
        <w:t xml:space="preserve"> </w:t>
      </w:r>
      <w:r>
        <w:rPr>
          <w:rtl w:val="0"/>
          <w:lang w:val="it-IT"/>
        </w:rPr>
        <w:t>pp. 51-69 del n</w:t>
      </w:r>
      <w:r>
        <w:rPr>
          <w:rtl w:val="0"/>
        </w:rPr>
        <w:t xml:space="preserve">° </w:t>
      </w:r>
      <w:r>
        <w:rPr>
          <w:rtl w:val="0"/>
        </w:rPr>
        <w:t>111 (1997).</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26" w:line="240" w:lineRule="auto"/>
        <w:rPr/>
      </w:pP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26" w:line="240" w:lineRule="auto"/>
        <w:rPr/>
      </w:pPr>
      <w:r>
        <w:rPr>
          <w:rtl w:val="0"/>
          <w:lang w:val="it-IT"/>
        </w:rPr>
        <w:t>LIVI A.,</w:t>
      </w:r>
      <w:r>
        <w:rPr>
          <w:rtl w:val="0"/>
        </w:rPr>
        <w:t xml:space="preserve"> “</w:t>
      </w:r>
      <w:r>
        <w:rPr>
          <w:rtl w:val="0"/>
          <w:lang w:val="fr-FR"/>
        </w:rPr>
        <w:t>L'unit</w:t>
      </w:r>
      <w:r>
        <w:rPr>
          <w:rtl w:val="0"/>
          <w:lang w:val="fr-FR"/>
        </w:rPr>
        <w:t xml:space="preserve">à </w:t>
      </w:r>
      <w:r>
        <w:rPr>
          <w:rtl w:val="0"/>
          <w:lang w:val="it-IT"/>
        </w:rPr>
        <w:t>del sapere dall'Illuminismo a Rosmini</w:t>
      </w:r>
      <w:r>
        <w:rPr>
          <w:rtl w:val="0"/>
        </w:rPr>
        <w:t>”</w:t>
      </w:r>
      <w:r>
        <w:rPr>
          <w:rtl w:val="0"/>
        </w:rPr>
        <w:t xml:space="preserve">, </w:t>
      </w:r>
      <w:r>
        <w:rPr>
          <w:i w:val="1"/>
          <w:iCs w:val="1"/>
          <w:rtl w:val="0"/>
          <w:lang w:val="it-IT"/>
        </w:rPr>
        <w:t>Cultura e libri</w:t>
      </w:r>
      <w:r>
        <w:rPr>
          <w:rtl w:val="0"/>
          <w:lang w:val="it-IT"/>
        </w:rPr>
        <w:t>, pp. 5-8 del n</w:t>
      </w:r>
      <w:r>
        <w:rPr>
          <w:rtl w:val="0"/>
        </w:rPr>
        <w:t xml:space="preserve">° </w:t>
      </w:r>
      <w:r>
        <w:rPr>
          <w:rtl w:val="0"/>
        </w:rPr>
        <w:t xml:space="preserve">111 (1997). </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26" w:line="240" w:lineRule="auto"/>
        <w:rPr>
          <w:rStyle w:val="None"/>
        </w:rPr>
      </w:pPr>
      <w:r>
        <w:rPr>
          <w:rStyle w:val="None"/>
          <w:rtl w:val="0"/>
        </w:rPr>
        <w:t>LIVI</w:t>
      </w:r>
      <w:r>
        <w:rPr>
          <w:rStyle w:val="None"/>
          <w:rtl w:val="0"/>
          <w:lang w:val="it-IT"/>
        </w:rPr>
        <w:t xml:space="preserve"> </w:t>
      </w:r>
      <w:r>
        <w:rPr>
          <w:rStyle w:val="None"/>
          <w:rtl w:val="0"/>
        </w:rPr>
        <w:t xml:space="preserve">A., </w:t>
      </w:r>
      <w:r>
        <w:rPr>
          <w:rStyle w:val="None"/>
          <w:i w:val="1"/>
          <w:iCs w:val="1"/>
          <w:rtl w:val="0"/>
          <w:lang w:val="it-IT"/>
        </w:rPr>
        <w:t>La filosofia e la sua storia</w:t>
      </w:r>
      <w:r>
        <w:rPr>
          <w:rStyle w:val="None"/>
          <w:rtl w:val="0"/>
          <w:lang w:val="it-IT"/>
        </w:rPr>
        <w:t>, 3 voll., Dante Alighieri, Citt</w:t>
      </w:r>
      <w:r>
        <w:rPr>
          <w:rStyle w:val="None"/>
          <w:rtl w:val="0"/>
          <w:lang w:val="fr-FR"/>
        </w:rPr>
        <w:t xml:space="preserve">à </w:t>
      </w:r>
      <w:r>
        <w:rPr>
          <w:rStyle w:val="None"/>
          <w:rtl w:val="0"/>
          <w:lang w:val="it-IT"/>
        </w:rPr>
        <w:t>di Castello 1997, passim.</w:t>
      </w:r>
    </w:p>
    <w:p>
      <w:pPr>
        <w:pStyle w:val="Modulo vuoto"/>
        <w:ind w:right="314"/>
        <w:jc w:val="both"/>
        <w:rPr>
          <w:rFonts w:ascii="Arial Narrow" w:cs="Arial Narrow" w:hAnsi="Arial Narrow" w:eastAsia="Arial Narrow"/>
        </w:rPr>
      </w:pP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26" w:line="240" w:lineRule="auto"/>
        <w:rPr/>
      </w:pPr>
      <w:r>
        <w:rPr>
          <w:rtl w:val="0"/>
        </w:rPr>
        <w:t>LOSURDO</w:t>
      </w:r>
      <w:r>
        <w:rPr>
          <w:rtl w:val="0"/>
          <w:lang w:val="it-IT"/>
        </w:rPr>
        <w:t xml:space="preserve"> D.</w:t>
      </w:r>
      <w:r>
        <w:rPr>
          <w:rtl w:val="0"/>
        </w:rPr>
        <w:t xml:space="preserve">, </w:t>
      </w:r>
      <w:r>
        <w:rPr>
          <w:i w:val="1"/>
          <w:iCs w:val="1"/>
          <w:rtl w:val="0"/>
          <w:lang w:val="it-IT"/>
        </w:rPr>
        <w:t xml:space="preserve">Antonio Gramsci dal liberalismo al </w:t>
      </w:r>
      <w:r>
        <w:rPr>
          <w:i w:val="1"/>
          <w:iCs w:val="1"/>
          <w:rtl w:val="0"/>
        </w:rPr>
        <w:t>“</w:t>
      </w:r>
      <w:r>
        <w:rPr>
          <w:i w:val="1"/>
          <w:iCs w:val="1"/>
          <w:rtl w:val="0"/>
          <w:lang w:val="pt-PT"/>
        </w:rPr>
        <w:t>comunismo critico</w:t>
      </w:r>
      <w:r>
        <w:rPr>
          <w:i w:val="1"/>
          <w:iCs w:val="1"/>
          <w:rtl w:val="0"/>
        </w:rPr>
        <w:t>”</w:t>
      </w:r>
      <w:r>
        <w:rPr>
          <w:rtl w:val="0"/>
        </w:rPr>
        <w:t xml:space="preserve">, Roma, Gamberetti, 1997, pp. 259 </w:t>
      </w:r>
    </w:p>
    <w:p>
      <w:pPr>
        <w:pStyle w:val="Modulo vuoto"/>
        <w:ind w:right="314"/>
        <w:jc w:val="both"/>
        <w:rPr>
          <w:rStyle w:val="None"/>
          <w:rFonts w:ascii="Arial Narrow" w:cs="Arial Narrow" w:hAnsi="Arial Narrow" w:eastAsia="Arial Narrow"/>
          <w:sz w:val="20"/>
          <w:szCs w:val="20"/>
        </w:rPr>
      </w:pPr>
    </w:p>
    <w:p>
      <w:pPr>
        <w:pStyle w:val="Modulo vuoto"/>
        <w:ind w:right="314"/>
        <w:jc w:val="both"/>
        <w:rPr>
          <w:rStyle w:val="None"/>
          <w:rFonts w:ascii="Arial Narrow" w:cs="Arial Narrow" w:hAnsi="Arial Narrow" w:eastAsia="Arial Narrow"/>
        </w:rPr>
      </w:pPr>
      <w:r>
        <w:rPr>
          <w:rStyle w:val="None"/>
          <w:rFonts w:ascii="Arial Narrow" w:hAnsi="Arial Narrow"/>
          <w:rtl w:val="0"/>
        </w:rPr>
        <w:t xml:space="preserve">MATHIEU, V., </w:t>
      </w:r>
      <w:r>
        <w:rPr>
          <w:rStyle w:val="None"/>
          <w:rFonts w:ascii="Arial Narrow" w:hAnsi="Arial Narrow"/>
          <w:i w:val="1"/>
          <w:iCs w:val="1"/>
          <w:rtl w:val="0"/>
          <w:lang w:val="it-IT"/>
        </w:rPr>
        <w:t>Cartesio: verso Hegel o verso Rosmini?</w:t>
      </w:r>
      <w:r>
        <w:rPr>
          <w:rStyle w:val="None"/>
          <w:rFonts w:ascii="Arial Narrow" w:hAnsi="Arial Narrow"/>
          <w:rtl w:val="0"/>
        </w:rPr>
        <w:t xml:space="preserve">, in U. MURATORE (a cura di), </w:t>
      </w:r>
      <w:r>
        <w:rPr>
          <w:rStyle w:val="None"/>
          <w:rFonts w:ascii="Arial Narrow" w:hAnsi="Arial Narrow"/>
          <w:i w:val="1"/>
          <w:iCs w:val="1"/>
          <w:rtl w:val="0"/>
          <w:lang w:val="pt-PT"/>
        </w:rPr>
        <w:t>Da Cartesio a Hegel o da Cartesio a Rosmini</w:t>
      </w:r>
      <w:r>
        <w:rPr>
          <w:rStyle w:val="None"/>
          <w:rFonts w:ascii="Arial Narrow" w:hAnsi="Arial Narrow"/>
          <w:rtl w:val="0"/>
          <w:lang w:val="en-US"/>
        </w:rPr>
        <w:t>, cit., pp. 39-44.</w:t>
      </w:r>
    </w:p>
    <w:p>
      <w:pPr>
        <w:pStyle w:val="Modulo vuoto"/>
        <w:ind w:right="314"/>
        <w:jc w:val="both"/>
      </w:pPr>
    </w:p>
    <w:p>
      <w:pPr>
        <w:pStyle w:val="Rientro corpo del tes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39"/>
        <w:ind w:left="0" w:firstLine="0"/>
        <w:rPr>
          <w:rFonts w:ascii="Arial Narrow" w:cs="Arial Narrow" w:hAnsi="Arial Narrow" w:eastAsia="Arial Narrow"/>
        </w:rPr>
      </w:pPr>
      <w:r>
        <w:rPr>
          <w:rFonts w:ascii="Arial Narrow" w:hAnsi="Arial Narrow"/>
          <w:rtl w:val="0"/>
        </w:rPr>
        <w:t>MOSCONE</w:t>
      </w:r>
      <w:r>
        <w:rPr>
          <w:rFonts w:ascii="Arial Narrow" w:hAnsi="Arial Narrow"/>
          <w:rtl w:val="0"/>
          <w:lang w:val="it-IT"/>
        </w:rPr>
        <w:t xml:space="preserve"> M.</w:t>
      </w:r>
      <w:r>
        <w:rPr>
          <w:rFonts w:ascii="Arial Narrow" w:hAnsi="Arial Narrow"/>
          <w:rtl w:val="0"/>
        </w:rPr>
        <w:t xml:space="preserve">, </w:t>
      </w:r>
      <w:r>
        <w:rPr>
          <w:rFonts w:ascii="Arial Narrow" w:hAnsi="Arial Narrow" w:hint="default"/>
          <w:rtl w:val="0"/>
        </w:rPr>
        <w:t>“</w:t>
      </w:r>
      <w:r>
        <w:rPr>
          <w:rFonts w:ascii="Arial Narrow" w:hAnsi="Arial Narrow"/>
          <w:rtl w:val="0"/>
          <w:lang w:val="it-IT"/>
        </w:rPr>
        <w:t>Scuola e scristianizzazione. Il "moderno Principe"</w:t>
      </w:r>
      <w:r>
        <w:rPr>
          <w:rFonts w:ascii="Arial Narrow" w:hAnsi="Arial Narrow" w:hint="default"/>
          <w:rtl w:val="0"/>
        </w:rPr>
        <w:t>”</w:t>
      </w:r>
      <w:r>
        <w:rPr>
          <w:rFonts w:ascii="Arial Narrow" w:hAnsi="Arial Narrow"/>
          <w:rtl w:val="0"/>
          <w:lang w:val="en-US"/>
        </w:rPr>
        <w:t xml:space="preserve">, in  </w:t>
      </w:r>
      <w:r>
        <w:rPr>
          <w:rFonts w:ascii="Arial Narrow" w:hAnsi="Arial Narrow"/>
          <w:i w:val="1"/>
          <w:iCs w:val="1"/>
          <w:rtl w:val="0"/>
        </w:rPr>
        <w:t>Studium</w:t>
      </w:r>
      <w:r>
        <w:rPr>
          <w:rFonts w:ascii="Arial Narrow" w:hAnsi="Arial Narrow"/>
          <w:rtl w:val="0"/>
          <w:lang w:val="it-IT"/>
        </w:rPr>
        <w:t xml:space="preserve"> , XCIII (1997)  pp. 527-553 del n</w:t>
      </w:r>
      <w:r>
        <w:rPr>
          <w:rFonts w:ascii="Arial Narrow" w:hAnsi="Arial Narrow" w:hint="default"/>
          <w:rtl w:val="0"/>
        </w:rPr>
        <w:t xml:space="preserve">° </w:t>
      </w:r>
      <w:r>
        <w:rPr>
          <w:rFonts w:ascii="Arial Narrow" w:hAnsi="Arial Narrow"/>
          <w:rtl w:val="0"/>
        </w:rPr>
        <w:t>4.</w:t>
      </w:r>
    </w:p>
    <w:p>
      <w:pPr>
        <w:pStyle w:val="Rientro corpo del tes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39"/>
        <w:ind w:left="0" w:firstLine="0"/>
        <w:rPr>
          <w:rFonts w:ascii="Arial Narrow" w:cs="Arial Narrow" w:hAnsi="Arial Narrow" w:eastAsia="Arial Narrow"/>
        </w:rPr>
      </w:pPr>
    </w:p>
    <w:p>
      <w:pPr>
        <w:pStyle w:val="Corpo del testo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Arial Narrow" w:cs="Arial Narrow" w:hAnsi="Arial Narrow" w:eastAsia="Arial Narrow"/>
          <w:sz w:val="24"/>
          <w:szCs w:val="24"/>
        </w:rPr>
      </w:pPr>
      <w:r>
        <w:rPr>
          <w:rFonts w:ascii="Arial Narrow" w:hAnsi="Arial Narrow"/>
          <w:sz w:val="24"/>
          <w:szCs w:val="24"/>
          <w:rtl w:val="0"/>
        </w:rPr>
        <w:t>PASTORI</w:t>
      </w:r>
      <w:r>
        <w:rPr>
          <w:rFonts w:ascii="Arial Narrow" w:hAnsi="Arial Narrow"/>
          <w:sz w:val="24"/>
          <w:szCs w:val="24"/>
          <w:rtl w:val="0"/>
          <w:lang w:val="it-IT"/>
        </w:rPr>
        <w:t xml:space="preserve"> P.</w:t>
      </w:r>
      <w:r>
        <w:rPr>
          <w:rFonts w:ascii="Arial Narrow" w:hAnsi="Arial Narrow"/>
          <w:sz w:val="24"/>
          <w:szCs w:val="24"/>
          <w:rtl w:val="0"/>
        </w:rPr>
        <w:t xml:space="preserve">, </w:t>
      </w:r>
      <w:r>
        <w:rPr>
          <w:rFonts w:ascii="Arial Narrow" w:hAnsi="Arial Narrow"/>
          <w:i w:val="1"/>
          <w:iCs w:val="1"/>
          <w:sz w:val="24"/>
          <w:szCs w:val="24"/>
          <w:rtl w:val="0"/>
          <w:lang w:val="it-IT"/>
        </w:rPr>
        <w:t>Tradizione e tradizionalismi. Primi saggi</w:t>
      </w:r>
      <w:r>
        <w:rPr>
          <w:rFonts w:ascii="Arial Narrow" w:hAnsi="Arial Narrow"/>
          <w:sz w:val="24"/>
          <w:szCs w:val="24"/>
          <w:rtl w:val="0"/>
        </w:rPr>
        <w:t>, Lecce, Milella, 1997, alla p. 74:</w:t>
      </w:r>
    </w:p>
    <w:p>
      <w:pPr>
        <w:pStyle w:val="Corpo del testo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uppressAutoHyphens w:val="1"/>
        <w:rPr>
          <w:rFonts w:ascii="Arial Narrow" w:cs="Arial Narrow" w:hAnsi="Arial Narrow" w:eastAsia="Arial Narrow"/>
          <w:sz w:val="24"/>
          <w:szCs w:val="24"/>
        </w:rPr>
      </w:pPr>
    </w:p>
    <w:p>
      <w:pPr>
        <w:pStyle w:val="Corpo del testo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uppressAutoHyphens w:val="1"/>
        <w:rPr>
          <w:rFonts w:ascii="Arial Narrow" w:cs="Arial Narrow" w:hAnsi="Arial Narrow" w:eastAsia="Arial Narrow"/>
          <w:sz w:val="24"/>
          <w:szCs w:val="24"/>
        </w:rPr>
      </w:pPr>
      <w:r>
        <w:rPr>
          <w:rFonts w:ascii="Arial Narrow" w:hAnsi="Arial Narrow" w:hint="default"/>
          <w:sz w:val="24"/>
          <w:szCs w:val="24"/>
          <w:rtl w:val="0"/>
        </w:rPr>
        <w:t>“</w:t>
      </w:r>
      <w:r>
        <w:rPr>
          <w:rFonts w:ascii="Arial Narrow" w:hAnsi="Arial Narrow"/>
          <w:sz w:val="24"/>
          <w:szCs w:val="24"/>
          <w:rtl w:val="0"/>
          <w:lang w:val="it-IT"/>
        </w:rPr>
        <w:t>Fra gli indubbi meriti del progresso delle idee, dal Settecento ai nostri giorni, convive purtroppo quello che giustamente Augusto Del Noce ha definito un errore della cultura. Tale travisamento consiste in assolutizzazioni di aspetti particolari, scissi innaturalmente dalla concatenazione di dimensioni che costituiscono la complessit</w:t>
      </w:r>
      <w:r>
        <w:rPr>
          <w:rFonts w:ascii="Arial Narrow" w:hAnsi="Arial Narrow" w:hint="default"/>
          <w:sz w:val="24"/>
          <w:szCs w:val="24"/>
          <w:rtl w:val="0"/>
          <w:lang w:val="fr-FR"/>
        </w:rPr>
        <w:t xml:space="preserve">à </w:t>
      </w:r>
      <w:r>
        <w:rPr>
          <w:rFonts w:ascii="Arial Narrow" w:hAnsi="Arial Narrow"/>
          <w:sz w:val="24"/>
          <w:szCs w:val="24"/>
          <w:rtl w:val="0"/>
          <w:lang w:val="it-IT"/>
        </w:rPr>
        <w:t>della nostra realt</w:t>
      </w:r>
      <w:r>
        <w:rPr>
          <w:rFonts w:ascii="Arial Narrow" w:hAnsi="Arial Narrow" w:hint="default"/>
          <w:sz w:val="24"/>
          <w:szCs w:val="24"/>
          <w:rtl w:val="0"/>
          <w:lang w:val="fr-FR"/>
        </w:rPr>
        <w:t>à</w:t>
      </w:r>
      <w:r>
        <w:rPr>
          <w:rFonts w:ascii="Arial Narrow" w:hAnsi="Arial Narrow"/>
          <w:sz w:val="24"/>
          <w:szCs w:val="24"/>
          <w:rtl w:val="0"/>
          <w:lang w:val="it-IT"/>
        </w:rPr>
        <w:t>. In una contrapposizione maniche di luci e tenebre, di virt</w:t>
      </w:r>
      <w:r>
        <w:rPr>
          <w:rFonts w:ascii="Arial Narrow" w:hAnsi="Arial Narrow" w:hint="default"/>
          <w:sz w:val="24"/>
          <w:szCs w:val="24"/>
          <w:rtl w:val="0"/>
          <w:lang w:val="it-IT"/>
        </w:rPr>
        <w:t xml:space="preserve">ù </w:t>
      </w:r>
      <w:r>
        <w:rPr>
          <w:rFonts w:ascii="Arial Narrow" w:hAnsi="Arial Narrow"/>
          <w:sz w:val="24"/>
          <w:szCs w:val="24"/>
          <w:rtl w:val="0"/>
          <w:lang w:val="it-IT"/>
        </w:rPr>
        <w:t>e di vizi. di uomini illuminati e di retrivi attardati, come nota acutamente Sergio Cotta [Cfr. IN NOTA appena sotto] si effettua la violenta cesura fra il presente, visto comunque migliore dell</w:t>
      </w:r>
      <w:r>
        <w:rPr>
          <w:rFonts w:ascii="Arial Narrow" w:hAnsi="Arial Narrow" w:hint="default"/>
          <w:sz w:val="24"/>
          <w:szCs w:val="24"/>
          <w:rtl w:val="0"/>
          <w:lang w:val="fr-FR"/>
        </w:rPr>
        <w:t>’</w:t>
      </w:r>
      <w:r>
        <w:rPr>
          <w:rFonts w:ascii="Arial Narrow" w:hAnsi="Arial Narrow"/>
          <w:sz w:val="24"/>
          <w:szCs w:val="24"/>
          <w:rtl w:val="0"/>
          <w:lang w:val="es-ES_tradnl"/>
        </w:rPr>
        <w:t>anteriorit</w:t>
      </w:r>
      <w:r>
        <w:rPr>
          <w:rFonts w:ascii="Arial Narrow" w:hAnsi="Arial Narrow" w:hint="default"/>
          <w:sz w:val="24"/>
          <w:szCs w:val="24"/>
          <w:rtl w:val="0"/>
          <w:lang w:val="fr-FR"/>
        </w:rPr>
        <w:t>à</w:t>
      </w:r>
      <w:r>
        <w:rPr>
          <w:rFonts w:ascii="Arial Narrow" w:hAnsi="Arial Narrow"/>
          <w:sz w:val="24"/>
          <w:szCs w:val="24"/>
          <w:rtl w:val="0"/>
          <w:lang w:val="it-IT"/>
        </w:rPr>
        <w:t>, ed il passato,concepito coma la sede definitiva del male e dell</w:t>
      </w:r>
      <w:r>
        <w:rPr>
          <w:rFonts w:ascii="Arial Narrow" w:hAnsi="Arial Narrow" w:hint="default"/>
          <w:sz w:val="24"/>
          <w:szCs w:val="24"/>
          <w:rtl w:val="0"/>
          <w:lang w:val="fr-FR"/>
        </w:rPr>
        <w:t>’</w:t>
      </w:r>
      <w:r>
        <w:rPr>
          <w:rFonts w:ascii="Arial Narrow" w:hAnsi="Arial Narrow"/>
          <w:sz w:val="24"/>
          <w:szCs w:val="24"/>
          <w:rtl w:val="0"/>
          <w:lang w:val="it-IT"/>
        </w:rPr>
        <w:t>errore. In una simile prospettiva sostanzialmente falsata da temerario superficialismo e da imponderati pregiudizi, persino l'insopprimibile valore della libert</w:t>
      </w:r>
      <w:r>
        <w:rPr>
          <w:rFonts w:ascii="Arial Narrow" w:hAnsi="Arial Narrow" w:hint="default"/>
          <w:sz w:val="24"/>
          <w:szCs w:val="24"/>
          <w:rtl w:val="0"/>
          <w:lang w:val="fr-FR"/>
        </w:rPr>
        <w:t xml:space="preserve">à </w:t>
      </w:r>
      <w:r>
        <w:rPr>
          <w:rFonts w:ascii="Arial Narrow" w:hAnsi="Arial Narrow"/>
          <w:sz w:val="24"/>
          <w:szCs w:val="24"/>
          <w:rtl w:val="0"/>
          <w:lang w:val="it-IT"/>
        </w:rPr>
        <w:t>diviene occasione per questa artificiale ed insostenibile cesura ra storia e contemporaneit</w:t>
      </w:r>
      <w:r>
        <w:rPr>
          <w:rFonts w:ascii="Arial Narrow" w:hAnsi="Arial Narrow" w:hint="default"/>
          <w:sz w:val="24"/>
          <w:szCs w:val="24"/>
          <w:rtl w:val="0"/>
          <w:lang w:val="fr-FR"/>
        </w:rPr>
        <w:t>à</w:t>
      </w:r>
      <w:r>
        <w:rPr>
          <w:rFonts w:ascii="Arial Narrow" w:hAnsi="Arial Narrow"/>
          <w:sz w:val="24"/>
          <w:szCs w:val="24"/>
          <w:rtl w:val="0"/>
          <w:lang w:val="it-IT"/>
        </w:rPr>
        <w:t>, cesura che taglia ogni forma di continuit</w:t>
      </w:r>
      <w:r>
        <w:rPr>
          <w:rFonts w:ascii="Arial Narrow" w:hAnsi="Arial Narrow" w:hint="default"/>
          <w:sz w:val="24"/>
          <w:szCs w:val="24"/>
          <w:rtl w:val="0"/>
          <w:lang w:val="fr-FR"/>
        </w:rPr>
        <w:t xml:space="preserve">à </w:t>
      </w:r>
      <w:r>
        <w:rPr>
          <w:rFonts w:ascii="Arial Narrow" w:hAnsi="Arial Narrow"/>
          <w:sz w:val="24"/>
          <w:szCs w:val="24"/>
          <w:rtl w:val="0"/>
          <w:lang w:val="it-IT"/>
        </w:rPr>
        <w:t>ed impedisce non solo la comprensione di ci</w:t>
      </w:r>
      <w:r>
        <w:rPr>
          <w:rFonts w:ascii="Arial Narrow" w:hAnsi="Arial Narrow" w:hint="default"/>
          <w:sz w:val="24"/>
          <w:szCs w:val="24"/>
          <w:rtl w:val="0"/>
          <w:lang w:val="it-IT"/>
        </w:rPr>
        <w:t xml:space="preserve">ò </w:t>
      </w:r>
      <w:r>
        <w:rPr>
          <w:rFonts w:ascii="Arial Narrow" w:hAnsi="Arial Narrow"/>
          <w:sz w:val="24"/>
          <w:szCs w:val="24"/>
          <w:rtl w:val="0"/>
          <w:lang w:val="it-IT"/>
        </w:rPr>
        <w:t xml:space="preserve">che </w:t>
      </w:r>
      <w:r>
        <w:rPr>
          <w:rFonts w:ascii="Arial Narrow" w:hAnsi="Arial Narrow" w:hint="default"/>
          <w:sz w:val="24"/>
          <w:szCs w:val="24"/>
          <w:rtl w:val="0"/>
          <w:lang w:val="it-IT"/>
        </w:rPr>
        <w:t xml:space="preserve">è </w:t>
      </w:r>
      <w:r>
        <w:rPr>
          <w:rFonts w:ascii="Arial Narrow" w:hAnsi="Arial Narrow"/>
          <w:sz w:val="24"/>
          <w:szCs w:val="24"/>
          <w:rtl w:val="0"/>
          <w:lang w:val="it-IT"/>
        </w:rPr>
        <w:t>accaduto, ma che, nel disconoscimento dell</w:t>
      </w:r>
      <w:r>
        <w:rPr>
          <w:rFonts w:ascii="Arial Narrow" w:hAnsi="Arial Narrow" w:hint="default"/>
          <w:sz w:val="24"/>
          <w:szCs w:val="24"/>
          <w:rtl w:val="0"/>
          <w:lang w:val="fr-FR"/>
        </w:rPr>
        <w:t>’</w:t>
      </w:r>
      <w:r>
        <w:rPr>
          <w:rFonts w:ascii="Arial Narrow" w:hAnsi="Arial Narrow"/>
          <w:sz w:val="24"/>
          <w:szCs w:val="24"/>
          <w:rtl w:val="0"/>
          <w:lang w:val="it-IT"/>
        </w:rPr>
        <w:t>antefatto rende impossibile una fondata organizzazione razionale delle conoscenze, del comportamento, deglli istituti e della attivit</w:t>
      </w:r>
      <w:r>
        <w:rPr>
          <w:rFonts w:ascii="Arial Narrow" w:hAnsi="Arial Narrow" w:hint="default"/>
          <w:sz w:val="24"/>
          <w:szCs w:val="24"/>
          <w:rtl w:val="0"/>
          <w:lang w:val="fr-FR"/>
        </w:rPr>
        <w:t xml:space="preserve">à </w:t>
      </w:r>
      <w:r>
        <w:rPr>
          <w:rFonts w:ascii="Arial Narrow" w:hAnsi="Arial Narrow"/>
          <w:sz w:val="24"/>
          <w:szCs w:val="24"/>
          <w:rtl w:val="0"/>
          <w:lang w:val="it-IT"/>
        </w:rPr>
        <w:t>nella societ</w:t>
      </w:r>
      <w:r>
        <w:rPr>
          <w:rFonts w:ascii="Arial Narrow" w:hAnsi="Arial Narrow" w:hint="default"/>
          <w:sz w:val="24"/>
          <w:szCs w:val="24"/>
          <w:rtl w:val="0"/>
          <w:lang w:val="fr-FR"/>
        </w:rPr>
        <w:t xml:space="preserve">à </w:t>
      </w:r>
      <w:r>
        <w:rPr>
          <w:rFonts w:ascii="Arial Narrow" w:hAnsi="Arial Narrow"/>
          <w:sz w:val="24"/>
          <w:szCs w:val="24"/>
          <w:rtl w:val="0"/>
        </w:rPr>
        <w:t>presente,</w:t>
      </w:r>
      <w:r>
        <w:rPr>
          <w:rFonts w:ascii="Arial Narrow" w:hAnsi="Arial Narrow" w:hint="default"/>
          <w:sz w:val="24"/>
          <w:szCs w:val="24"/>
          <w:rtl w:val="0"/>
        </w:rPr>
        <w:t>”</w:t>
      </w:r>
    </w:p>
    <w:p>
      <w:pPr>
        <w:pStyle w:val="Corpo del testo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Arial Narrow" w:cs="Arial Narrow" w:hAnsi="Arial Narrow" w:eastAsia="Arial Narrow"/>
          <w:sz w:val="24"/>
          <w:szCs w:val="24"/>
        </w:rPr>
      </w:pPr>
    </w:p>
    <w:p>
      <w:pPr>
        <w:pStyle w:val="Corpo del testo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Arial Narrow" w:cs="Arial Narrow" w:hAnsi="Arial Narrow" w:eastAsia="Arial Narrow"/>
          <w:sz w:val="24"/>
          <w:szCs w:val="24"/>
        </w:rPr>
      </w:pPr>
      <w:r>
        <w:rPr>
          <w:rFonts w:ascii="Arial Narrow" w:hAnsi="Arial Narrow"/>
          <w:sz w:val="24"/>
          <w:szCs w:val="24"/>
          <w:rtl w:val="0"/>
          <w:lang w:val="it-IT"/>
        </w:rPr>
        <w:t>[IN NOTA: Sulla parte che nella genesi della violenza contemporanea ha la pi</w:t>
      </w:r>
      <w:r>
        <w:rPr>
          <w:rFonts w:ascii="Arial Narrow" w:hAnsi="Arial Narrow" w:hint="default"/>
          <w:sz w:val="24"/>
          <w:szCs w:val="24"/>
          <w:rtl w:val="0"/>
          <w:lang w:val="it-IT"/>
        </w:rPr>
        <w:t xml:space="preserve">ù </w:t>
      </w:r>
      <w:r>
        <w:rPr>
          <w:rFonts w:ascii="Arial Narrow" w:hAnsi="Arial Narrow"/>
          <w:sz w:val="24"/>
          <w:szCs w:val="24"/>
          <w:rtl w:val="0"/>
          <w:lang w:val="it-IT"/>
        </w:rPr>
        <w:t>diffusa idea di progresso (sicuro di s</w:t>
      </w:r>
      <w:r>
        <w:rPr>
          <w:rFonts w:ascii="Arial Narrow" w:hAnsi="Arial Narrow" w:hint="default"/>
          <w:sz w:val="24"/>
          <w:szCs w:val="24"/>
          <w:rtl w:val="0"/>
        </w:rPr>
        <w:t xml:space="preserve">é </w:t>
      </w:r>
      <w:r>
        <w:rPr>
          <w:rFonts w:ascii="Arial Narrow" w:hAnsi="Arial Narrow"/>
          <w:sz w:val="24"/>
          <w:szCs w:val="24"/>
          <w:rtl w:val="0"/>
          <w:lang w:val="it-IT"/>
        </w:rPr>
        <w:t xml:space="preserve">e delle proprie </w:t>
      </w:r>
      <w:r>
        <w:rPr>
          <w:rFonts w:ascii="Arial Narrow" w:hAnsi="Arial Narrow"/>
          <w:i w:val="1"/>
          <w:iCs w:val="1"/>
          <w:sz w:val="24"/>
          <w:szCs w:val="24"/>
          <w:rtl w:val="0"/>
          <w:lang w:val="it-IT"/>
        </w:rPr>
        <w:t>magnifiche sorti</w:t>
      </w:r>
      <w:r>
        <w:rPr>
          <w:rFonts w:ascii="Arial Narrow" w:hAnsi="Arial Narrow"/>
          <w:sz w:val="24"/>
          <w:szCs w:val="24"/>
          <w:rtl w:val="0"/>
          <w:lang w:val="it-IT"/>
        </w:rPr>
        <w:t>, che ignora o nega fideisticamente la possibilit</w:t>
      </w:r>
      <w:r>
        <w:rPr>
          <w:rFonts w:ascii="Arial Narrow" w:hAnsi="Arial Narrow" w:hint="default"/>
          <w:sz w:val="24"/>
          <w:szCs w:val="24"/>
          <w:rtl w:val="0"/>
          <w:lang w:val="fr-FR"/>
        </w:rPr>
        <w:t xml:space="preserve">à </w:t>
      </w:r>
      <w:r>
        <w:rPr>
          <w:rFonts w:ascii="Arial Narrow" w:hAnsi="Arial Narrow"/>
          <w:sz w:val="24"/>
          <w:szCs w:val="24"/>
          <w:rtl w:val="0"/>
          <w:lang w:val="it-IT"/>
        </w:rPr>
        <w:t>di cadute, deviazioni o regressi nell</w:t>
      </w:r>
      <w:r>
        <w:rPr>
          <w:rFonts w:ascii="Arial Narrow" w:hAnsi="Arial Narrow" w:hint="default"/>
          <w:sz w:val="24"/>
          <w:szCs w:val="24"/>
          <w:rtl w:val="0"/>
          <w:lang w:val="fr-FR"/>
        </w:rPr>
        <w:t>’</w:t>
      </w:r>
      <w:r>
        <w:rPr>
          <w:rFonts w:ascii="Arial Narrow" w:hAnsi="Arial Narrow"/>
          <w:sz w:val="24"/>
          <w:szCs w:val="24"/>
          <w:rtl w:val="0"/>
          <w:lang w:val="it-IT"/>
        </w:rPr>
        <w:t>avventura umana</w:t>
      </w:r>
      <w:r>
        <w:rPr>
          <w:rFonts w:ascii="Arial Narrow" w:hAnsi="Arial Narrow" w:hint="default"/>
          <w:sz w:val="24"/>
          <w:szCs w:val="24"/>
          <w:rtl w:val="0"/>
          <w:lang w:val="fr-FR"/>
        </w:rPr>
        <w:t>»</w:t>
      </w:r>
      <w:r>
        <w:rPr>
          <w:rFonts w:ascii="Arial Narrow" w:hAnsi="Arial Narrow"/>
          <w:sz w:val="24"/>
          <w:szCs w:val="24"/>
          <w:rtl w:val="0"/>
          <w:lang w:val="it-IT"/>
        </w:rPr>
        <w:t>) richiama l</w:t>
      </w:r>
      <w:r>
        <w:rPr>
          <w:rFonts w:ascii="Arial Narrow" w:hAnsi="Arial Narrow" w:hint="default"/>
          <w:sz w:val="24"/>
          <w:szCs w:val="24"/>
          <w:rtl w:val="0"/>
          <w:lang w:val="fr-FR"/>
        </w:rPr>
        <w:t>’</w:t>
      </w:r>
      <w:r>
        <w:rPr>
          <w:rFonts w:ascii="Arial Narrow" w:hAnsi="Arial Narrow"/>
          <w:sz w:val="24"/>
          <w:szCs w:val="24"/>
          <w:rtl w:val="0"/>
          <w:lang w:val="it-IT"/>
        </w:rPr>
        <w:t xml:space="preserve">attenzione Sergio COTTA, </w:t>
      </w:r>
      <w:r>
        <w:rPr>
          <w:rFonts w:ascii="Arial Narrow" w:hAnsi="Arial Narrow"/>
          <w:i w:val="1"/>
          <w:iCs w:val="1"/>
          <w:sz w:val="24"/>
          <w:szCs w:val="24"/>
          <w:rtl w:val="0"/>
          <w:lang w:val="fr-FR"/>
        </w:rPr>
        <w:t xml:space="preserve"> Perch</w:t>
      </w:r>
      <w:r>
        <w:rPr>
          <w:rFonts w:ascii="Arial Narrow" w:hAnsi="Arial Narrow" w:hint="default"/>
          <w:i w:val="1"/>
          <w:iCs w:val="1"/>
          <w:sz w:val="24"/>
          <w:szCs w:val="24"/>
          <w:rtl w:val="0"/>
        </w:rPr>
        <w:t xml:space="preserve">é </w:t>
      </w:r>
      <w:r>
        <w:rPr>
          <w:rFonts w:ascii="Arial Narrow" w:hAnsi="Arial Narrow"/>
          <w:i w:val="1"/>
          <w:iCs w:val="1"/>
          <w:sz w:val="24"/>
          <w:szCs w:val="24"/>
          <w:rtl w:val="0"/>
          <w:lang w:val="it-IT"/>
        </w:rPr>
        <w:t>la violenza? Una interpretazione filosofica</w:t>
      </w:r>
      <w:r>
        <w:rPr>
          <w:rFonts w:ascii="Arial Narrow" w:hAnsi="Arial Narrow"/>
          <w:sz w:val="24"/>
          <w:szCs w:val="24"/>
          <w:rtl w:val="0"/>
        </w:rPr>
        <w:t>, L</w:t>
      </w:r>
      <w:r>
        <w:rPr>
          <w:rFonts w:ascii="Arial Narrow" w:hAnsi="Arial Narrow" w:hint="default"/>
          <w:sz w:val="24"/>
          <w:szCs w:val="24"/>
          <w:rtl w:val="0"/>
          <w:lang w:val="fr-FR"/>
        </w:rPr>
        <w:t>’</w:t>
      </w:r>
      <w:r>
        <w:rPr>
          <w:rFonts w:ascii="Arial Narrow" w:hAnsi="Arial Narrow"/>
          <w:sz w:val="24"/>
          <w:szCs w:val="24"/>
          <w:rtl w:val="0"/>
          <w:lang w:val="pt-PT"/>
        </w:rPr>
        <w:t xml:space="preserve">Aquila, Japadre, p. 14 e </w:t>
      </w:r>
      <w:r>
        <w:rPr>
          <w:rFonts w:ascii="Arial Narrow" w:hAnsi="Arial Narrow"/>
          <w:i w:val="1"/>
          <w:iCs w:val="1"/>
          <w:sz w:val="24"/>
          <w:szCs w:val="24"/>
          <w:rtl w:val="0"/>
          <w:lang w:val="pt-PT"/>
        </w:rPr>
        <w:t>passim</w:t>
      </w:r>
      <w:r>
        <w:rPr>
          <w:rFonts w:ascii="Arial Narrow" w:hAnsi="Arial Narrow"/>
          <w:sz w:val="24"/>
          <w:szCs w:val="24"/>
          <w:rtl w:val="0"/>
        </w:rPr>
        <w:t xml:space="preserve">] </w:t>
      </w:r>
    </w:p>
    <w:p>
      <w:pPr>
        <w:pStyle w:val="Corpo del testo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Arial Narrow" w:cs="Arial Narrow" w:hAnsi="Arial Narrow" w:eastAsia="Arial Narrow"/>
          <w:sz w:val="24"/>
          <w:szCs w:val="24"/>
        </w:rPr>
      </w:pPr>
    </w:p>
    <w:p>
      <w:pPr>
        <w:pStyle w:val="Corpo del testo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Arial Narrow" w:cs="Arial Narrow" w:hAnsi="Arial Narrow" w:eastAsia="Arial Narrow"/>
          <w:sz w:val="24"/>
          <w:szCs w:val="24"/>
        </w:rPr>
      </w:pP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rPr>
      </w:pPr>
      <w:r>
        <w:rPr>
          <w:rFonts w:ascii="Arial Narrow" w:hAnsi="Arial Narrow"/>
          <w:rtl w:val="0"/>
          <w:lang w:val="it-IT"/>
        </w:rPr>
        <w:t xml:space="preserve">PERONE, Ugo, </w:t>
      </w:r>
      <w:r>
        <w:rPr>
          <w:rFonts w:ascii="Arial Narrow" w:hAnsi="Arial Narrow" w:hint="default"/>
          <w:rtl w:val="0"/>
          <w:lang w:val="it-IT"/>
        </w:rPr>
        <w:t>“</w:t>
      </w:r>
      <w:r>
        <w:rPr>
          <w:rFonts w:ascii="Arial Narrow" w:hAnsi="Arial Narrow"/>
          <w:rtl w:val="0"/>
          <w:lang w:val="it-IT"/>
        </w:rPr>
        <w:t>Ricominciare la modernit</w:t>
      </w:r>
      <w:r>
        <w:rPr>
          <w:rFonts w:ascii="Arial Narrow" w:hAnsi="Arial Narrow" w:hint="default"/>
          <w:rtl w:val="0"/>
          <w:lang w:val="it-IT"/>
        </w:rPr>
        <w:t>à</w:t>
      </w:r>
      <w:r>
        <w:rPr>
          <w:rFonts w:ascii="Arial Narrow" w:hAnsi="Arial Narrow"/>
          <w:rtl w:val="0"/>
          <w:lang w:val="it-IT"/>
        </w:rPr>
        <w:t>: Cartesio</w:t>
      </w:r>
      <w:r>
        <w:rPr>
          <w:rFonts w:ascii="Arial Narrow" w:hAnsi="Arial Narrow" w:hint="default"/>
          <w:rtl w:val="0"/>
          <w:lang w:val="it-IT"/>
        </w:rPr>
        <w:t xml:space="preserve">” </w:t>
      </w:r>
      <w:r>
        <w:rPr>
          <w:rFonts w:ascii="Arial Narrow" w:hAnsi="Arial Narrow"/>
          <w:rtl w:val="0"/>
          <w:lang w:val="it-IT"/>
        </w:rPr>
        <w:t xml:space="preserve">in PLURES, </w:t>
      </w:r>
      <w:r>
        <w:rPr>
          <w:rFonts w:ascii="Arial Narrow" w:hAnsi="Arial Narrow"/>
          <w:i w:val="1"/>
          <w:iCs w:val="1"/>
          <w:rtl w:val="0"/>
          <w:lang w:val="it-IT"/>
        </w:rPr>
        <w:t xml:space="preserve">Da Cartesio a Hegel o da Cartesio a Rosmini. Atti del II corso straordinario della </w:t>
      </w:r>
      <w:r>
        <w:rPr>
          <w:rFonts w:ascii="Arial Narrow" w:hAnsi="Arial Narrow" w:hint="default"/>
          <w:i w:val="1"/>
          <w:iCs w:val="1"/>
          <w:rtl w:val="0"/>
          <w:lang w:val="it-IT"/>
        </w:rPr>
        <w:t>«</w:t>
      </w:r>
      <w:r>
        <w:rPr>
          <w:rFonts w:ascii="Arial Narrow" w:hAnsi="Arial Narrow"/>
          <w:i w:val="1"/>
          <w:iCs w:val="1"/>
          <w:rtl w:val="0"/>
          <w:lang w:val="it-IT"/>
        </w:rPr>
        <w:t>Cattedra Rosmini</w:t>
      </w:r>
      <w:r>
        <w:rPr>
          <w:rFonts w:ascii="Arial Narrow" w:hAnsi="Arial Narrow" w:hint="default"/>
          <w:i w:val="1"/>
          <w:iCs w:val="1"/>
          <w:rtl w:val="0"/>
          <w:lang w:val="it-IT"/>
        </w:rPr>
        <w:t xml:space="preserve">» </w:t>
      </w:r>
      <w:r>
        <w:rPr>
          <w:rFonts w:ascii="Arial Narrow" w:hAnsi="Arial Narrow"/>
          <w:i w:val="1"/>
          <w:iCs w:val="1"/>
          <w:rtl w:val="0"/>
          <w:lang w:val="it-IT"/>
        </w:rPr>
        <w:t xml:space="preserve">nel secondo centenario della nascita di A. Rosmini (1797-1997)  </w:t>
      </w:r>
      <w:r>
        <w:rPr>
          <w:rFonts w:ascii="Arial Narrow" w:hAnsi="Arial Narrow"/>
          <w:rtl w:val="0"/>
          <w:lang w:val="it-IT"/>
        </w:rPr>
        <w:t>(Stresa 1996), Stresa, Edizioni Rosminiane, 1997, pp.67-84:</w:t>
      </w: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color w:val="028227"/>
        </w:rPr>
      </w:pP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color w:val="028227"/>
        </w:rPr>
      </w:pP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color w:val="028227"/>
        </w:rPr>
      </w:pPr>
    </w:p>
    <w:p>
      <w:pPr>
        <w:pStyle w:val="Modulo vuoto"/>
        <w:tabs>
          <w:tab w:val="left" w:pos="57"/>
        </w:tabs>
        <w:spacing w:before="776"/>
        <w:ind w:left="57" w:hanging="34"/>
        <w:jc w:val="both"/>
        <w:rPr>
          <w:rFonts w:ascii="Arial Narrow" w:cs="Arial Narrow" w:hAnsi="Arial Narrow" w:eastAsia="Arial Narrow"/>
          <w:color w:val="0a8e4a"/>
          <w:spacing w:val="0"/>
        </w:rPr>
      </w:pPr>
      <w:r>
        <w:rPr>
          <w:rFonts w:ascii="Arial Narrow" w:hAnsi="Arial Narrow"/>
          <w:color w:val="0a8e4a"/>
          <w:spacing w:val="0"/>
          <w:rtl w:val="0"/>
          <w:lang w:val="it-IT"/>
        </w:rPr>
        <w:t xml:space="preserve">Il compito che mi propongo oggi </w:t>
      </w:r>
      <w:r>
        <w:rPr>
          <w:rFonts w:ascii="Arial Narrow" w:hAnsi="Arial Narrow" w:hint="default"/>
          <w:color w:val="0a8e4a"/>
          <w:spacing w:val="0"/>
          <w:rtl w:val="0"/>
          <w:lang w:val="it-IT"/>
        </w:rPr>
        <w:t xml:space="preserve">è </w:t>
      </w:r>
      <w:r>
        <w:rPr>
          <w:rFonts w:ascii="Arial Narrow" w:hAnsi="Arial Narrow"/>
          <w:color w:val="0a8e4a"/>
          <w:spacing w:val="0"/>
          <w:rtl w:val="0"/>
          <w:lang w:val="it-IT"/>
        </w:rPr>
        <w:t>di indicare una possibile rilettura di Cartesio e della modernit</w:t>
      </w:r>
      <w:r>
        <w:rPr>
          <w:rFonts w:ascii="Arial Narrow" w:hAnsi="Arial Narrow" w:hint="default"/>
          <w:color w:val="0a8e4a"/>
          <w:spacing w:val="0"/>
          <w:rtl w:val="0"/>
          <w:lang w:val="fr-FR"/>
        </w:rPr>
        <w:t>à</w:t>
      </w:r>
      <w:r>
        <w:rPr>
          <w:rFonts w:ascii="Arial Narrow" w:hAnsi="Arial Narrow"/>
          <w:color w:val="0a8e4a"/>
          <w:spacing w:val="0"/>
          <w:rtl w:val="0"/>
          <w:lang w:val="it-IT"/>
        </w:rPr>
        <w:t xml:space="preserve">. Questo compito </w:t>
      </w:r>
      <w:r>
        <w:rPr>
          <w:rFonts w:ascii="Arial Narrow" w:hAnsi="Arial Narrow" w:hint="default"/>
          <w:color w:val="0a8e4a"/>
          <w:spacing w:val="0"/>
          <w:rtl w:val="0"/>
          <w:lang w:val="it-IT"/>
        </w:rPr>
        <w:t xml:space="preserve">è </w:t>
      </w:r>
      <w:r>
        <w:rPr>
          <w:rFonts w:ascii="Arial Narrow" w:hAnsi="Arial Narrow"/>
          <w:color w:val="0a8e4a"/>
          <w:spacing w:val="0"/>
          <w:rtl w:val="0"/>
          <w:lang w:val="it-IT"/>
        </w:rPr>
        <w:t>cosf ambizioso, che per illustrarlo non basterebbe certo una lezione, n</w:t>
      </w:r>
      <w:r>
        <w:rPr>
          <w:rFonts w:ascii="Arial Narrow" w:hAnsi="Arial Narrow" w:hint="default"/>
          <w:color w:val="0a8e4a"/>
          <w:spacing w:val="0"/>
          <w:rtl w:val="0"/>
        </w:rPr>
        <w:t xml:space="preserve">é </w:t>
      </w:r>
      <w:r>
        <w:rPr>
          <w:rFonts w:ascii="Arial Narrow" w:hAnsi="Arial Narrow"/>
          <w:color w:val="0a8e4a"/>
          <w:spacing w:val="0"/>
          <w:rtl w:val="0"/>
          <w:lang w:val="it-IT"/>
        </w:rPr>
        <w:t>il pur fitto capitolo di un libro. Mi sia consentito, allora, di enunciare per via forzatamente troppo breve e sommaria, e financo soltanto evocativa le tappe di un percorso, che vale non come la descrizione di un cammino gi</w:t>
      </w:r>
      <w:r>
        <w:rPr>
          <w:rFonts w:ascii="Arial Narrow" w:hAnsi="Arial Narrow" w:hint="default"/>
          <w:color w:val="0a8e4a"/>
          <w:spacing w:val="0"/>
          <w:rtl w:val="0"/>
          <w:lang w:val="fr-FR"/>
        </w:rPr>
        <w:t xml:space="preserve">à </w:t>
      </w:r>
      <w:r>
        <w:rPr>
          <w:rFonts w:ascii="Arial Narrow" w:hAnsi="Arial Narrow"/>
          <w:color w:val="0a8e4a"/>
          <w:spacing w:val="0"/>
          <w:rtl w:val="0"/>
          <w:lang w:val="it-IT"/>
        </w:rPr>
        <w:t>tutto percorso ed esplorato, ma come l'indicazione di una mappa approssimativa e bisognosa di verifiche.</w:t>
      </w:r>
    </w:p>
    <w:p>
      <w:pPr>
        <w:pStyle w:val="Modulo vuoto"/>
        <w:spacing w:before="264"/>
        <w:ind w:left="57" w:hanging="34"/>
        <w:jc w:val="both"/>
        <w:rPr>
          <w:rFonts w:ascii="Arial Narrow" w:cs="Arial Narrow" w:hAnsi="Arial Narrow" w:eastAsia="Arial Narrow"/>
          <w:color w:val="0a8e4a"/>
          <w:spacing w:val="0"/>
        </w:rPr>
      </w:pPr>
      <w:r>
        <w:rPr>
          <w:rFonts w:ascii="Arial Narrow" w:hAnsi="Arial Narrow"/>
          <w:color w:val="0a8e4a"/>
          <w:spacing w:val="0"/>
          <w:rtl w:val="0"/>
          <w:lang w:val="it-IT"/>
        </w:rPr>
        <w:t>1. Una storia delle interpretazioni di Cartesio si intreccia con la storia della filosofia moderna. Ci</w:t>
      </w:r>
      <w:r>
        <w:rPr>
          <w:rFonts w:ascii="Arial Narrow" w:hAnsi="Arial Narrow" w:hint="default"/>
          <w:color w:val="0a8e4a"/>
          <w:spacing w:val="0"/>
          <w:rtl w:val="0"/>
          <w:lang w:val="it-IT"/>
        </w:rPr>
        <w:t xml:space="preserve">ò è </w:t>
      </w:r>
      <w:r>
        <w:rPr>
          <w:rFonts w:ascii="Arial Narrow" w:hAnsi="Arial Narrow"/>
          <w:color w:val="0a8e4a"/>
          <w:spacing w:val="0"/>
          <w:rtl w:val="0"/>
          <w:lang w:val="it-IT"/>
        </w:rPr>
        <w:t>tanto ovvio che sarebbe agevole concepire gli sviluppi della storia della filosofia come riprese o critiche del cartesianesimo. Razionalismo, empirismo, idealismo, ma anche positivismo, spiritualismo, fenomenologia ed esistenzialismo potrebbero trovare facilmente collocazione entro questo quadro. Esso peraltro, se attesta la fecondit</w:t>
      </w:r>
      <w:r>
        <w:rPr>
          <w:rFonts w:ascii="Arial Narrow" w:hAnsi="Arial Narrow" w:hint="default"/>
          <w:color w:val="0a8e4a"/>
          <w:spacing w:val="0"/>
          <w:rtl w:val="0"/>
          <w:lang w:val="fr-FR"/>
        </w:rPr>
        <w:t xml:space="preserve">à </w:t>
      </w:r>
      <w:r>
        <w:rPr>
          <w:rFonts w:ascii="Arial Narrow" w:hAnsi="Arial Narrow"/>
          <w:color w:val="0a8e4a"/>
          <w:spacing w:val="0"/>
          <w:rtl w:val="0"/>
          <w:lang w:val="it-IT"/>
        </w:rPr>
        <w:t>del pensiero cartesiano, la sua capacit</w:t>
      </w:r>
      <w:r>
        <w:rPr>
          <w:rFonts w:ascii="Arial Narrow" w:hAnsi="Arial Narrow" w:hint="default"/>
          <w:color w:val="0a8e4a"/>
          <w:spacing w:val="0"/>
          <w:rtl w:val="0"/>
          <w:lang w:val="fr-FR"/>
        </w:rPr>
        <w:t xml:space="preserve">à </w:t>
      </w:r>
      <w:r>
        <w:rPr>
          <w:rFonts w:ascii="Arial Narrow" w:hAnsi="Arial Narrow"/>
          <w:color w:val="0a8e4a"/>
          <w:spacing w:val="0"/>
          <w:rtl w:val="0"/>
          <w:lang w:val="it-IT"/>
        </w:rPr>
        <w:t xml:space="preserve">di evolversi in direzioni molteplici e divergenti, documenta anche come tutto il pensiero moderno si possa leggere come una fuga' da Cartesio. Cartesio </w:t>
      </w:r>
      <w:r>
        <w:rPr>
          <w:rFonts w:ascii="Arial Narrow" w:hAnsi="Arial Narrow" w:hint="default"/>
          <w:color w:val="0a8e4a"/>
          <w:spacing w:val="0"/>
          <w:rtl w:val="0"/>
          <w:lang w:val="it-IT"/>
        </w:rPr>
        <w:t xml:space="preserve">è </w:t>
      </w:r>
      <w:r>
        <w:rPr>
          <w:rFonts w:ascii="Arial Narrow" w:hAnsi="Arial Narrow"/>
          <w:color w:val="0a8e4a"/>
          <w:spacing w:val="0"/>
          <w:rtl w:val="0"/>
          <w:lang w:val="it-IT"/>
        </w:rPr>
        <w:t>al tempo stesso proseguito e fuggito. E i due movimenti sono simultanei, perch</w:t>
      </w:r>
      <w:r>
        <w:rPr>
          <w:rFonts w:ascii="Arial Narrow" w:hAnsi="Arial Narrow" w:hint="default"/>
          <w:color w:val="0a8e4a"/>
          <w:spacing w:val="0"/>
          <w:rtl w:val="0"/>
        </w:rPr>
        <w:t xml:space="preserve">é </w:t>
      </w:r>
      <w:r>
        <w:rPr>
          <w:rFonts w:ascii="Arial Narrow" w:hAnsi="Arial Narrow"/>
          <w:color w:val="0a8e4a"/>
          <w:spacing w:val="0"/>
          <w:rtl w:val="0"/>
          <w:lang w:val="it-IT"/>
        </w:rPr>
        <w:t>mentre lo si prosegue, se ne eludono anche contemporaneamente molti aspetti, anch'essi decisivi, o persino un'intera sua parte.</w:t>
      </w:r>
    </w:p>
    <w:p>
      <w:pPr>
        <w:pStyle w:val="Modulo vuoto"/>
        <w:tabs>
          <w:tab w:val="left" w:pos="10766"/>
        </w:tabs>
        <w:spacing w:before="8"/>
        <w:ind w:left="33" w:firstLine="534"/>
        <w:jc w:val="both"/>
        <w:rPr>
          <w:rFonts w:ascii="Arial Narrow" w:cs="Arial Narrow" w:hAnsi="Arial Narrow" w:eastAsia="Arial Narrow"/>
          <w:i w:val="1"/>
          <w:iCs w:val="1"/>
          <w:color w:val="578625"/>
          <w:spacing w:val="0"/>
        </w:rPr>
      </w:pPr>
      <w:r>
        <w:rPr>
          <w:rFonts w:ascii="Arial Narrow" w:hAnsi="Arial Narrow"/>
          <w:color w:val="008c48"/>
          <w:spacing w:val="0"/>
          <w:rtl w:val="0"/>
        </w:rPr>
        <w:t>Ci</w:t>
      </w:r>
      <w:r>
        <w:rPr>
          <w:rFonts w:ascii="Arial Narrow" w:hAnsi="Arial Narrow" w:hint="default"/>
          <w:color w:val="008c48"/>
          <w:spacing w:val="0"/>
          <w:rtl w:val="0"/>
          <w:lang w:val="it-IT"/>
        </w:rPr>
        <w:t xml:space="preserve">ò </w:t>
      </w:r>
      <w:r>
        <w:rPr>
          <w:rFonts w:ascii="Arial Narrow" w:hAnsi="Arial Narrow"/>
          <w:color w:val="008c48"/>
          <w:spacing w:val="0"/>
          <w:rtl w:val="0"/>
          <w:lang w:val="it-IT"/>
        </w:rPr>
        <w:t>che avviene sul piano della storia della filosofia (e che lascio alla conferma del personale esercizio di ricostruzione di ciascuno) trova anche singolare conferma nell'ambito della ricchissima storiografia. Essa non riproduce infatti soltanto la divergente variet</w:t>
      </w:r>
      <w:r>
        <w:rPr>
          <w:rFonts w:ascii="Arial Narrow" w:hAnsi="Arial Narrow" w:hint="default"/>
          <w:color w:val="008c48"/>
          <w:spacing w:val="0"/>
          <w:rtl w:val="0"/>
          <w:lang w:val="fr-FR"/>
        </w:rPr>
        <w:t xml:space="preserve">à </w:t>
      </w:r>
      <w:r>
        <w:rPr>
          <w:rFonts w:ascii="Arial Narrow" w:hAnsi="Arial Narrow"/>
          <w:color w:val="008c48"/>
          <w:spacing w:val="0"/>
          <w:rtl w:val="0"/>
          <w:lang w:val="it-IT"/>
        </w:rPr>
        <w:t>degli esiti cartesiani, ma anche, nei suoi risultati pi</w:t>
      </w:r>
      <w:r>
        <w:rPr>
          <w:rFonts w:ascii="Arial Narrow" w:hAnsi="Arial Narrow" w:hint="default"/>
          <w:color w:val="008c48"/>
          <w:spacing w:val="0"/>
          <w:rtl w:val="0"/>
          <w:lang w:val="it-IT"/>
        </w:rPr>
        <w:t xml:space="preserve">ù </w:t>
      </w:r>
      <w:r>
        <w:rPr>
          <w:rFonts w:ascii="Arial Narrow" w:hAnsi="Arial Narrow"/>
          <w:color w:val="008c48"/>
          <w:spacing w:val="0"/>
          <w:rtl w:val="0"/>
          <w:lang w:val="it-IT"/>
        </w:rPr>
        <w:t>recenti, conclude in una sorta di impossibilit</w:t>
      </w:r>
      <w:r>
        <w:rPr>
          <w:rFonts w:ascii="Arial Narrow" w:hAnsi="Arial Narrow" w:hint="default"/>
          <w:color w:val="008c48"/>
          <w:spacing w:val="0"/>
          <w:rtl w:val="0"/>
          <w:lang w:val="fr-FR"/>
        </w:rPr>
        <w:t xml:space="preserve">à </w:t>
      </w:r>
      <w:r>
        <w:rPr>
          <w:rFonts w:ascii="Arial Narrow" w:hAnsi="Arial Narrow"/>
          <w:color w:val="008c48"/>
          <w:spacing w:val="0"/>
          <w:rtl w:val="0"/>
          <w:lang w:val="it-IT"/>
        </w:rPr>
        <w:t>di restare a</w:t>
      </w:r>
      <w:r>
        <w:rPr>
          <w:rFonts w:ascii="Arial Narrow" w:hAnsi="Arial Narrow"/>
          <w:spacing w:val="0"/>
          <w:rtl w:val="0"/>
        </w:rPr>
        <w:t xml:space="preserve"> </w:t>
      </w:r>
      <w:r>
        <w:rPr>
          <w:rFonts w:ascii="Arial Narrow" w:hAnsi="Arial Narrow"/>
          <w:color w:val="578625"/>
          <w:spacing w:val="0"/>
          <w:rtl w:val="0"/>
          <w:lang w:val="it-IT"/>
        </w:rPr>
        <w:t>Cartesio, che viene alla luce in pi</w:t>
      </w:r>
      <w:r>
        <w:rPr>
          <w:rFonts w:ascii="Arial Narrow" w:hAnsi="Arial Narrow" w:hint="default"/>
          <w:color w:val="578625"/>
          <w:spacing w:val="0"/>
          <w:rtl w:val="0"/>
          <w:lang w:val="it-IT"/>
        </w:rPr>
        <w:t xml:space="preserve">ù </w:t>
      </w:r>
      <w:r>
        <w:rPr>
          <w:rFonts w:ascii="Arial Narrow" w:hAnsi="Arial Narrow"/>
          <w:color w:val="578625"/>
          <w:spacing w:val="0"/>
          <w:rtl w:val="0"/>
          <w:lang w:val="it-IT"/>
        </w:rPr>
        <w:t>modi e in pi</w:t>
      </w:r>
      <w:r>
        <w:rPr>
          <w:rFonts w:ascii="Arial Narrow" w:hAnsi="Arial Narrow" w:hint="default"/>
          <w:color w:val="578625"/>
          <w:spacing w:val="0"/>
          <w:rtl w:val="0"/>
          <w:lang w:val="it-IT"/>
        </w:rPr>
        <w:t xml:space="preserve">ù </w:t>
      </w:r>
      <w:r>
        <w:rPr>
          <w:rFonts w:ascii="Arial Narrow" w:hAnsi="Arial Narrow"/>
          <w:color w:val="578625"/>
          <w:spacing w:val="0"/>
          <w:rtl w:val="0"/>
          <w:lang w:val="it-IT"/>
        </w:rPr>
        <w:t>autori, ma con la massima evidenza in Del Noce. Su questa interpretazione propongo di soffermarsi sia perch</w:t>
      </w:r>
      <w:r>
        <w:rPr>
          <w:rFonts w:ascii="Arial Narrow" w:hAnsi="Arial Narrow" w:hint="default"/>
          <w:color w:val="578625"/>
          <w:spacing w:val="0"/>
          <w:rtl w:val="0"/>
        </w:rPr>
        <w:t>é</w:t>
      </w:r>
      <w:r>
        <w:rPr>
          <w:rFonts w:ascii="Arial Narrow" w:hAnsi="Arial Narrow"/>
          <w:color w:val="578625"/>
          <w:spacing w:val="0"/>
          <w:rtl w:val="0"/>
          <w:lang w:val="it-IT"/>
        </w:rPr>
        <w:t>, molto esplicitamente,</w:t>
      </w:r>
      <w:r>
        <w:rPr>
          <w:rFonts w:ascii="Arial Narrow" w:hAnsi="Arial Narrow"/>
          <w:color w:val="578625"/>
          <w:spacing w:val="0"/>
          <w:rtl w:val="0"/>
          <w:lang w:val="it-IT"/>
        </w:rPr>
        <w:t xml:space="preserve"> </w:t>
      </w:r>
      <w:r>
        <w:rPr>
          <w:rFonts w:ascii="Arial Narrow" w:hAnsi="Arial Narrow"/>
          <w:color w:val="578625"/>
          <w:spacing w:val="0"/>
          <w:rtl w:val="0"/>
          <w:lang w:val="it-IT"/>
        </w:rPr>
        <w:t>pone il tema della modernit</w:t>
      </w:r>
      <w:r>
        <w:rPr>
          <w:rFonts w:ascii="Arial Narrow" w:hAnsi="Arial Narrow" w:hint="default"/>
          <w:color w:val="578625"/>
          <w:spacing w:val="0"/>
          <w:rtl w:val="0"/>
          <w:lang w:val="fr-FR"/>
        </w:rPr>
        <w:t>à</w:t>
      </w:r>
      <w:r>
        <w:rPr>
          <w:rFonts w:ascii="Arial Narrow" w:hAnsi="Arial Narrow"/>
          <w:color w:val="578625"/>
          <w:spacing w:val="0"/>
          <w:rtl w:val="0"/>
          <w:lang w:val="it-IT"/>
        </w:rPr>
        <w:t>, sia perch</w:t>
      </w:r>
      <w:r>
        <w:rPr>
          <w:rFonts w:ascii="Arial Narrow" w:hAnsi="Arial Narrow" w:hint="default"/>
          <w:color w:val="578625"/>
          <w:spacing w:val="0"/>
          <w:rtl w:val="0"/>
        </w:rPr>
        <w:t>é</w:t>
      </w:r>
      <w:r>
        <w:rPr>
          <w:rFonts w:ascii="Arial Narrow" w:hAnsi="Arial Narrow"/>
          <w:color w:val="578625"/>
          <w:spacing w:val="0"/>
          <w:rtl w:val="0"/>
          <w:lang w:val="it-IT"/>
        </w:rPr>
        <w:t>, attraverso di essa</w:t>
      </w:r>
      <w:r>
        <w:rPr>
          <w:rFonts w:ascii="Arial Narrow" w:hAnsi="Arial Narrow"/>
          <w:color w:val="578625"/>
          <w:spacing w:val="0"/>
          <w:rtl w:val="0"/>
          <w:lang w:val="it-IT"/>
        </w:rPr>
        <w:t xml:space="preserve"> </w:t>
      </w:r>
      <w:r>
        <w:rPr>
          <w:rFonts w:ascii="Arial Narrow" w:hAnsi="Arial Narrow"/>
          <w:color w:val="578625"/>
          <w:spacing w:val="0"/>
          <w:rtl w:val="0"/>
          <w:lang w:val="it-IT"/>
        </w:rPr>
        <w:t>nei suoi</w:t>
      </w:r>
      <w:r>
        <w:rPr>
          <w:rFonts w:ascii="Arial Narrow" w:hAnsi="Arial Narrow"/>
          <w:color w:val="578625"/>
          <w:spacing w:val="0"/>
          <w:rtl w:val="0"/>
          <w:lang w:val="it-IT"/>
        </w:rPr>
        <w:t xml:space="preserve"> </w:t>
      </w:r>
      <w:r>
        <w:rPr>
          <w:rFonts w:ascii="Arial Narrow" w:hAnsi="Arial Narrow"/>
          <w:color w:val="578625"/>
          <w:spacing w:val="0"/>
          <w:rtl w:val="0"/>
          <w:lang w:val="it-IT"/>
        </w:rPr>
        <w:t>materiali e nei suoi risultati</w:t>
      </w:r>
      <w:r>
        <w:rPr>
          <w:rFonts w:ascii="Arial Narrow" w:hAnsi="Arial Narrow"/>
          <w:color w:val="578625"/>
          <w:spacing w:val="0"/>
          <w:rtl w:val="0"/>
          <w:lang w:val="it-IT"/>
        </w:rPr>
        <w:t xml:space="preserve"> </w:t>
      </w:r>
      <w:r>
        <w:rPr>
          <w:rFonts w:ascii="Arial Narrow" w:hAnsi="Arial Narrow" w:hint="default"/>
          <w:color w:val="578625"/>
          <w:spacing w:val="0"/>
          <w:rtl w:val="0"/>
          <w:lang w:val="it-IT"/>
        </w:rPr>
        <w:t xml:space="preserve">è </w:t>
      </w:r>
      <w:r>
        <w:rPr>
          <w:rFonts w:ascii="Arial Narrow" w:hAnsi="Arial Narrow"/>
          <w:color w:val="578625"/>
          <w:spacing w:val="0"/>
          <w:rtl w:val="0"/>
          <w:lang w:val="it-IT"/>
        </w:rPr>
        <w:t>possibile incontrare gran parte della</w:t>
      </w:r>
      <w:r>
        <w:rPr>
          <w:rFonts w:ascii="Arial Narrow" w:hAnsi="Arial Narrow"/>
          <w:color w:val="578625"/>
          <w:spacing w:val="0"/>
          <w:rtl w:val="0"/>
          <w:lang w:val="it-IT"/>
        </w:rPr>
        <w:t xml:space="preserve"> </w:t>
      </w:r>
      <w:r>
        <w:rPr>
          <w:rFonts w:ascii="Arial Narrow" w:hAnsi="Arial Narrow"/>
          <w:color w:val="578625"/>
          <w:spacing w:val="0"/>
          <w:rtl w:val="0"/>
          <w:lang w:val="it-IT"/>
        </w:rPr>
        <w:t>maggiore storiografia cartesiana.Per pi</w:t>
      </w:r>
      <w:r>
        <w:rPr>
          <w:rFonts w:ascii="Arial Narrow" w:hAnsi="Arial Narrow" w:hint="default"/>
          <w:color w:val="578625"/>
          <w:spacing w:val="0"/>
          <w:rtl w:val="0"/>
          <w:lang w:val="it-IT"/>
        </w:rPr>
        <w:t xml:space="preserve">ù </w:t>
      </w:r>
      <w:r>
        <w:rPr>
          <w:rFonts w:ascii="Arial Narrow" w:hAnsi="Arial Narrow"/>
          <w:color w:val="578625"/>
          <w:spacing w:val="0"/>
          <w:rtl w:val="0"/>
          <w:lang w:val="it-IT"/>
        </w:rPr>
        <w:t>aspetti l'interpretazione delnociana di Cartesio appare singolare. Anzitutto, essa ha la sua maggiore espressione in un volume, il cui titolo indica chiaramente un intento complessivo (cio</w:t>
      </w:r>
      <w:r>
        <w:rPr>
          <w:rFonts w:ascii="Arial Narrow" w:hAnsi="Arial Narrow" w:hint="default"/>
          <w:color w:val="578625"/>
          <w:spacing w:val="0"/>
          <w:rtl w:val="0"/>
          <w:lang w:val="it-IT"/>
        </w:rPr>
        <w:t xml:space="preserve">è </w:t>
      </w:r>
      <w:r>
        <w:rPr>
          <w:rFonts w:ascii="Arial Narrow" w:hAnsi="Arial Narrow"/>
          <w:color w:val="578625"/>
          <w:spacing w:val="0"/>
          <w:rtl w:val="0"/>
          <w:lang w:val="it-IT"/>
        </w:rPr>
        <w:t xml:space="preserve">la discussione di </w:t>
      </w:r>
      <w:r>
        <w:rPr>
          <w:rFonts w:ascii="Arial Narrow" w:hAnsi="Arial Narrow"/>
          <w:i w:val="1"/>
          <w:iCs w:val="1"/>
          <w:color w:val="578625"/>
          <w:spacing w:val="0"/>
          <w:rtl w:val="0"/>
          <w:lang w:val="it-IT"/>
        </w:rPr>
        <w:t xml:space="preserve">Riforma cattolica e filosofia moderna) </w:t>
      </w:r>
      <w:r>
        <w:rPr>
          <w:rFonts w:ascii="Arial Narrow" w:hAnsi="Arial Narrow"/>
          <w:color w:val="578625"/>
          <w:spacing w:val="0"/>
          <w:rtl w:val="0"/>
          <w:lang w:val="it-IT"/>
        </w:rPr>
        <w:t xml:space="preserve">e di cui Cartesio non rappresenta che il momento iniziale (come non a caso sottolinea il sottotitolo: </w:t>
      </w:r>
      <w:r>
        <w:rPr>
          <w:rFonts w:ascii="Arial Narrow" w:hAnsi="Arial Narrow"/>
          <w:i w:val="1"/>
          <w:iCs w:val="1"/>
          <w:color w:val="578625"/>
          <w:spacing w:val="0"/>
          <w:rtl w:val="0"/>
        </w:rPr>
        <w:t xml:space="preserve">Vol. I: Cartesio). </w:t>
      </w:r>
      <w:r>
        <w:rPr>
          <w:rFonts w:ascii="Arial Narrow" w:hAnsi="Arial Narrow"/>
          <w:color w:val="578625"/>
          <w:spacing w:val="0"/>
          <w:rtl w:val="0"/>
          <w:lang w:val="it-IT"/>
        </w:rPr>
        <w:t>Compiuta sul piano strettamente storiografico, risulta per</w:t>
      </w:r>
      <w:r>
        <w:rPr>
          <w:rFonts w:ascii="Arial Narrow" w:hAnsi="Arial Narrow" w:hint="default"/>
          <w:color w:val="578625"/>
          <w:spacing w:val="0"/>
          <w:rtl w:val="0"/>
          <w:lang w:val="it-IT"/>
        </w:rPr>
        <w:t xml:space="preserve">ò </w:t>
      </w:r>
      <w:r>
        <w:rPr>
          <w:rFonts w:ascii="Arial Narrow" w:hAnsi="Arial Narrow"/>
          <w:color w:val="578625"/>
          <w:spacing w:val="0"/>
          <w:rtl w:val="0"/>
          <w:lang w:val="it-IT"/>
        </w:rPr>
        <w:t>interrotta per ci</w:t>
      </w:r>
      <w:r>
        <w:rPr>
          <w:rFonts w:ascii="Arial Narrow" w:hAnsi="Arial Narrow" w:hint="default"/>
          <w:color w:val="578625"/>
          <w:spacing w:val="0"/>
          <w:rtl w:val="0"/>
          <w:lang w:val="it-IT"/>
        </w:rPr>
        <w:t xml:space="preserve">ò </w:t>
      </w:r>
      <w:r>
        <w:rPr>
          <w:rFonts w:ascii="Arial Narrow" w:hAnsi="Arial Narrow"/>
          <w:color w:val="578625"/>
          <w:spacing w:val="0"/>
          <w:rtl w:val="0"/>
          <w:lang w:val="it-IT"/>
        </w:rPr>
        <w:t>che riguarda l'intenzione globale; del resto essa sembra mirare non tanto all'esposizione e discussione di Cartesio, quanto a un'esposizione e discussione delle interpretazioni di Cartesio (si che per questa ragione la si pu</w:t>
      </w:r>
      <w:r>
        <w:rPr>
          <w:rFonts w:ascii="Arial Narrow" w:hAnsi="Arial Narrow" w:hint="default"/>
          <w:color w:val="578625"/>
          <w:spacing w:val="0"/>
          <w:rtl w:val="0"/>
          <w:lang w:val="it-IT"/>
        </w:rPr>
        <w:t xml:space="preserve">ò </w:t>
      </w:r>
      <w:r>
        <w:rPr>
          <w:rFonts w:ascii="Arial Narrow" w:hAnsi="Arial Narrow"/>
          <w:color w:val="578625"/>
          <w:spacing w:val="0"/>
          <w:rtl w:val="0"/>
          <w:lang w:val="it-IT"/>
        </w:rPr>
        <w:t>assumere emblematicamente, come detto, quale rappresentante dell'intera storiografia cartesiana) . Nello stesso tempo per</w:t>
      </w:r>
      <w:r>
        <w:rPr>
          <w:rFonts w:ascii="Arial Narrow" w:hAnsi="Arial Narrow" w:hint="default"/>
          <w:color w:val="578625"/>
          <w:spacing w:val="0"/>
          <w:rtl w:val="0"/>
          <w:lang w:val="it-IT"/>
        </w:rPr>
        <w:t>ò</w:t>
      </w:r>
      <w:r>
        <w:rPr>
          <w:rFonts w:ascii="Arial Narrow" w:hAnsi="Arial Narrow"/>
          <w:color w:val="578625"/>
          <w:spacing w:val="0"/>
          <w:rtl w:val="0"/>
          <w:lang w:val="it-IT"/>
        </w:rPr>
        <w:t>, anche cronologicamente, lo scritto appare singolarmente estraneo alla propria data di edizione (1965), perch</w:t>
      </w:r>
      <w:r>
        <w:rPr>
          <w:rFonts w:ascii="Arial Narrow" w:hAnsi="Arial Narrow" w:hint="default"/>
          <w:color w:val="578625"/>
          <w:spacing w:val="0"/>
          <w:rtl w:val="0"/>
        </w:rPr>
        <w:t>é</w:t>
      </w:r>
      <w:r>
        <w:rPr>
          <w:rFonts w:ascii="Arial Narrow" w:hAnsi="Arial Narrow"/>
          <w:color w:val="578625"/>
          <w:spacing w:val="0"/>
          <w:rtl w:val="0"/>
          <w:lang w:val="it-IT"/>
        </w:rPr>
        <w:t xml:space="preserve">, in luogo di avere riferimenti alla letteratura del dopoguerra, rinvia prevalentemente a testi degli anni trenta (come documentano le note), coniugati arditamente con scritti per quel tempo recentissimi (si pensi alle pagine finali tutte incentrate sulla prolusione torinese di Pareyson, uscita proprio nei 1965, che </w:t>
      </w:r>
      <w:r>
        <w:rPr>
          <w:rFonts w:ascii="Arial Narrow" w:hAnsi="Arial Narrow" w:hint="default"/>
          <w:color w:val="578625"/>
          <w:spacing w:val="0"/>
          <w:rtl w:val="0"/>
          <w:lang w:val="it-IT"/>
        </w:rPr>
        <w:t xml:space="preserve">è </w:t>
      </w:r>
      <w:r>
        <w:rPr>
          <w:rFonts w:ascii="Arial Narrow" w:hAnsi="Arial Narrow"/>
          <w:color w:val="578625"/>
          <w:spacing w:val="0"/>
          <w:rtl w:val="0"/>
          <w:lang w:val="it-IT"/>
        </w:rPr>
        <w:t>il nucleo del pi</w:t>
      </w:r>
      <w:r>
        <w:rPr>
          <w:rFonts w:ascii="Arial Narrow" w:hAnsi="Arial Narrow" w:hint="default"/>
          <w:color w:val="578625"/>
          <w:spacing w:val="0"/>
          <w:rtl w:val="0"/>
          <w:lang w:val="it-IT"/>
        </w:rPr>
        <w:t xml:space="preserve">ù </w:t>
      </w:r>
      <w:r>
        <w:rPr>
          <w:rFonts w:ascii="Arial Narrow" w:hAnsi="Arial Narrow"/>
          <w:color w:val="578625"/>
          <w:spacing w:val="0"/>
          <w:rtl w:val="0"/>
          <w:lang w:val="pt-PT"/>
        </w:rPr>
        <w:t xml:space="preserve">tardo </w:t>
      </w:r>
      <w:r>
        <w:rPr>
          <w:rFonts w:ascii="Arial Narrow" w:hAnsi="Arial Narrow"/>
          <w:i w:val="1"/>
          <w:iCs w:val="1"/>
          <w:color w:val="578625"/>
          <w:spacing w:val="0"/>
          <w:rtl w:val="0"/>
          <w:lang w:val="de-DE"/>
        </w:rPr>
        <w:t>Verit</w:t>
      </w:r>
      <w:r>
        <w:rPr>
          <w:rFonts w:ascii="Arial Narrow" w:hAnsi="Arial Narrow" w:hint="default"/>
          <w:i w:val="1"/>
          <w:iCs w:val="1"/>
          <w:color w:val="578625"/>
          <w:spacing w:val="0"/>
          <w:rtl w:val="0"/>
          <w:lang w:val="fr-FR"/>
        </w:rPr>
        <w:t xml:space="preserve">à </w:t>
      </w:r>
      <w:r>
        <w:rPr>
          <w:rFonts w:ascii="Arial Narrow" w:hAnsi="Arial Narrow"/>
          <w:i w:val="1"/>
          <w:iCs w:val="1"/>
          <w:color w:val="578625"/>
          <w:spacing w:val="0"/>
          <w:rtl w:val="0"/>
          <w:lang w:val="it-IT"/>
        </w:rPr>
        <w:t>e interpretazione).</w:t>
      </w:r>
    </w:p>
    <w:p>
      <w:pPr>
        <w:pStyle w:val="Modulo vuoto"/>
        <w:bidi w:val="0"/>
        <w:spacing w:before="1"/>
        <w:ind w:left="72" w:right="0" w:firstLine="432"/>
        <w:jc w:val="both"/>
        <w:rPr>
          <w:rFonts w:ascii="Arial Narrow" w:cs="Arial Narrow" w:hAnsi="Arial Narrow" w:eastAsia="Arial Narrow"/>
          <w:color w:val="578625"/>
          <w:spacing w:val="-3"/>
          <w:sz w:val="22"/>
          <w:szCs w:val="22"/>
          <w:rtl w:val="0"/>
        </w:rPr>
      </w:pPr>
      <w:r>
        <w:rPr>
          <w:rFonts w:ascii="Arial Narrow" w:hAnsi="Arial Narrow"/>
          <w:color w:val="578625"/>
          <w:spacing w:val="-3"/>
          <w:sz w:val="22"/>
          <w:szCs w:val="22"/>
          <w:rtl w:val="0"/>
          <w:lang w:val="it-IT"/>
        </w:rPr>
        <w:t>Questi slittamenti non sono peraltro n</w:t>
      </w:r>
      <w:r>
        <w:rPr>
          <w:rFonts w:ascii="Arial Narrow" w:hAnsi="Arial Narrow" w:hint="default"/>
          <w:color w:val="578625"/>
          <w:spacing w:val="-3"/>
          <w:sz w:val="22"/>
          <w:szCs w:val="22"/>
          <w:rtl w:val="0"/>
        </w:rPr>
        <w:t xml:space="preserve">é </w:t>
      </w:r>
      <w:r>
        <w:rPr>
          <w:rFonts w:ascii="Arial Narrow" w:hAnsi="Arial Narrow"/>
          <w:color w:val="578625"/>
          <w:spacing w:val="-3"/>
          <w:sz w:val="22"/>
          <w:szCs w:val="22"/>
          <w:rtl w:val="0"/>
          <w:lang w:val="pt-PT"/>
        </w:rPr>
        <w:t>casuali, n</w:t>
      </w:r>
      <w:r>
        <w:rPr>
          <w:rFonts w:ascii="Arial Narrow" w:hAnsi="Arial Narrow" w:hint="default"/>
          <w:color w:val="578625"/>
          <w:spacing w:val="-3"/>
          <w:sz w:val="22"/>
          <w:szCs w:val="22"/>
          <w:rtl w:val="0"/>
        </w:rPr>
        <w:t xml:space="preserve">é </w:t>
      </w:r>
      <w:r>
        <w:rPr>
          <w:rFonts w:ascii="Arial Narrow" w:hAnsi="Arial Narrow"/>
          <w:color w:val="578625"/>
          <w:spacing w:val="-3"/>
          <w:sz w:val="22"/>
          <w:szCs w:val="22"/>
          <w:rtl w:val="0"/>
          <w:lang w:val="it-IT"/>
        </w:rPr>
        <w:t>irrilevanti. Non casuali, perch</w:t>
      </w:r>
      <w:r>
        <w:rPr>
          <w:rFonts w:ascii="Arial Narrow" w:hAnsi="Arial Narrow" w:hint="default"/>
          <w:color w:val="578625"/>
          <w:spacing w:val="-3"/>
          <w:sz w:val="22"/>
          <w:szCs w:val="22"/>
          <w:rtl w:val="0"/>
        </w:rPr>
        <w:t xml:space="preserve">é </w:t>
      </w:r>
      <w:r>
        <w:rPr>
          <w:rFonts w:ascii="Arial Narrow" w:hAnsi="Arial Narrow"/>
          <w:color w:val="578625"/>
          <w:spacing w:val="-3"/>
          <w:sz w:val="22"/>
          <w:szCs w:val="22"/>
          <w:rtl w:val="0"/>
          <w:lang w:val="it-IT"/>
        </w:rPr>
        <w:t>l'intento storiografico di Del Noce obbedisce fin dall'inizio a una ricca intenzionalit</w:t>
      </w:r>
      <w:r>
        <w:rPr>
          <w:rFonts w:ascii="Arial Narrow" w:hAnsi="Arial Narrow" w:hint="default"/>
          <w:color w:val="578625"/>
          <w:spacing w:val="-3"/>
          <w:sz w:val="22"/>
          <w:szCs w:val="22"/>
          <w:rtl w:val="0"/>
          <w:lang w:val="fr-FR"/>
        </w:rPr>
        <w:t xml:space="preserve">à </w:t>
      </w:r>
      <w:r>
        <w:rPr>
          <w:rFonts w:ascii="Arial Narrow" w:hAnsi="Arial Narrow"/>
          <w:color w:val="578625"/>
          <w:spacing w:val="-3"/>
          <w:sz w:val="22"/>
          <w:szCs w:val="22"/>
          <w:rtl w:val="0"/>
          <w:lang w:val="it-IT"/>
        </w:rPr>
        <w:t>teoretica, ed anzi, attraverso l'individuazione di diversi e trascurati sfondi storici, mira a una vera e propria ricostruzione di non pensate alternative teoretiche. Non irrilevanti, perch</w:t>
      </w:r>
      <w:r>
        <w:rPr>
          <w:rFonts w:ascii="Arial Narrow" w:hAnsi="Arial Narrow" w:hint="default"/>
          <w:color w:val="578625"/>
          <w:spacing w:val="-3"/>
          <w:sz w:val="22"/>
          <w:szCs w:val="22"/>
          <w:rtl w:val="0"/>
        </w:rPr>
        <w:t xml:space="preserve">é </w:t>
      </w:r>
      <w:r>
        <w:rPr>
          <w:rFonts w:ascii="Arial Narrow" w:hAnsi="Arial Narrow"/>
          <w:color w:val="578625"/>
          <w:spacing w:val="-3"/>
          <w:sz w:val="22"/>
          <w:szCs w:val="22"/>
          <w:rtl w:val="0"/>
          <w:lang w:val="it-IT"/>
        </w:rPr>
        <w:t>consonanti con quella lettura duale (di Cartesio e degli sviluppi storici successivi) che egli intende proporre.</w:t>
      </w:r>
    </w:p>
    <w:p>
      <w:pPr>
        <w:pStyle w:val="Modulo vuoto"/>
        <w:bidi w:val="0"/>
        <w:spacing w:before="7"/>
        <w:ind w:left="72" w:right="0" w:firstLine="432"/>
        <w:jc w:val="both"/>
        <w:rPr>
          <w:rFonts w:ascii="Arial Narrow" w:cs="Arial Narrow" w:hAnsi="Arial Narrow" w:eastAsia="Arial Narrow"/>
          <w:color w:val="578625"/>
          <w:spacing w:val="-2"/>
          <w:sz w:val="22"/>
          <w:szCs w:val="22"/>
          <w:rtl w:val="0"/>
        </w:rPr>
      </w:pPr>
      <w:r>
        <w:rPr>
          <w:rFonts w:ascii="Arial Narrow" w:hAnsi="Arial Narrow"/>
          <w:color w:val="578625"/>
          <w:spacing w:val="-2"/>
          <w:sz w:val="22"/>
          <w:szCs w:val="22"/>
          <w:rtl w:val="0"/>
          <w:lang w:val="it-IT"/>
        </w:rPr>
        <w:t>Si possono allora meglio valutare tutte quelle apparenti stranezze che ho enumerato prima: la tematica generale dell'opera e la sua incompiutezza sembrano infatti suggerire, per un verso, che il compito storico di delineare la vicenda del moderno come dualit</w:t>
      </w:r>
      <w:r>
        <w:rPr>
          <w:rFonts w:ascii="Arial Narrow" w:hAnsi="Arial Narrow" w:hint="default"/>
          <w:color w:val="578625"/>
          <w:spacing w:val="-2"/>
          <w:sz w:val="22"/>
          <w:szCs w:val="22"/>
          <w:rtl w:val="0"/>
          <w:lang w:val="it-IT"/>
        </w:rPr>
        <w:t xml:space="preserve">à è </w:t>
      </w:r>
      <w:r>
        <w:rPr>
          <w:rFonts w:ascii="Arial Narrow" w:hAnsi="Arial Narrow"/>
          <w:color w:val="578625"/>
          <w:spacing w:val="-2"/>
          <w:sz w:val="22"/>
          <w:szCs w:val="22"/>
          <w:rtl w:val="0"/>
          <w:lang w:val="it-IT"/>
        </w:rPr>
        <w:t>esaurito descrivendo la dove essa, all'inizio, si pone. (Successivamente, infatti, essa non fa che proseguire entro dei binari gi</w:t>
      </w:r>
      <w:r>
        <w:rPr>
          <w:rFonts w:ascii="Arial Narrow" w:hAnsi="Arial Narrow" w:hint="default"/>
          <w:color w:val="578625"/>
          <w:spacing w:val="-2"/>
          <w:sz w:val="22"/>
          <w:szCs w:val="22"/>
          <w:rtl w:val="0"/>
          <w:lang w:val="fr-FR"/>
        </w:rPr>
        <w:t xml:space="preserve">à </w:t>
      </w:r>
      <w:r>
        <w:rPr>
          <w:rFonts w:ascii="Arial Narrow" w:hAnsi="Arial Narrow"/>
          <w:color w:val="578625"/>
          <w:spacing w:val="-2"/>
          <w:sz w:val="22"/>
          <w:szCs w:val="22"/>
          <w:rtl w:val="0"/>
          <w:lang w:val="it-IT"/>
        </w:rPr>
        <w:t>tracciati, ma avendo perduto quell'iniziale coappartenenza, che invece Cartesio consente di mostrare). Per un altro, per</w:t>
      </w:r>
      <w:r>
        <w:rPr>
          <w:rFonts w:ascii="Arial Narrow" w:hAnsi="Arial Narrow" w:hint="default"/>
          <w:color w:val="578625"/>
          <w:spacing w:val="-2"/>
          <w:sz w:val="22"/>
          <w:szCs w:val="22"/>
          <w:rtl w:val="0"/>
          <w:lang w:val="it-IT"/>
        </w:rPr>
        <w:t>ò</w:t>
      </w:r>
      <w:r>
        <w:rPr>
          <w:rFonts w:ascii="Arial Narrow" w:hAnsi="Arial Narrow"/>
          <w:color w:val="578625"/>
          <w:spacing w:val="-2"/>
          <w:sz w:val="22"/>
          <w:szCs w:val="22"/>
          <w:rtl w:val="0"/>
          <w:lang w:val="it-IT"/>
        </w:rPr>
        <w:t>, quest'interpretazione tende a riconfigurarsi in una forma</w:t>
        <w:tab/>
        <w:t>schiettamente teoretica</w:t>
      </w:r>
      <w:r>
        <w:rPr>
          <w:rFonts w:ascii="Arial Narrow" w:hAnsi="Arial Narrow"/>
          <w:color w:val="578625"/>
          <w:spacing w:val="-2"/>
          <w:sz w:val="22"/>
          <w:szCs w:val="22"/>
          <w:rtl w:val="0"/>
          <w:lang w:val="it-IT"/>
        </w:rPr>
        <w:t xml:space="preserve"> </w:t>
      </w:r>
      <w:r>
        <w:rPr>
          <w:rFonts w:ascii="Arial Narrow" w:hAnsi="Arial Narrow"/>
          <w:color w:val="578625"/>
          <w:spacing w:val="-2"/>
          <w:sz w:val="22"/>
          <w:szCs w:val="22"/>
          <w:rtl w:val="0"/>
          <w:lang w:val="it-IT"/>
        </w:rPr>
        <w:t xml:space="preserve">che non </w:t>
      </w:r>
      <w:r>
        <w:rPr>
          <w:rFonts w:ascii="Arial Narrow" w:hAnsi="Arial Narrow" w:hint="default"/>
          <w:color w:val="578625"/>
          <w:spacing w:val="-2"/>
          <w:sz w:val="22"/>
          <w:szCs w:val="22"/>
          <w:rtl w:val="0"/>
          <w:lang w:val="it-IT"/>
        </w:rPr>
        <w:t xml:space="preserve">è </w:t>
      </w:r>
      <w:r>
        <w:rPr>
          <w:rFonts w:ascii="Arial Narrow" w:hAnsi="Arial Narrow"/>
          <w:color w:val="578625"/>
          <w:spacing w:val="-2"/>
          <w:sz w:val="22"/>
          <w:szCs w:val="22"/>
          <w:rtl w:val="0"/>
        </w:rPr>
        <w:t>pi</w:t>
      </w:r>
      <w:r>
        <w:rPr>
          <w:rFonts w:ascii="Arial Narrow" w:hAnsi="Arial Narrow" w:hint="default"/>
          <w:color w:val="578625"/>
          <w:spacing w:val="-2"/>
          <w:sz w:val="22"/>
          <w:szCs w:val="22"/>
          <w:rtl w:val="0"/>
          <w:lang w:val="it-IT"/>
        </w:rPr>
        <w:t xml:space="preserve">ù </w:t>
      </w:r>
      <w:r>
        <w:rPr>
          <w:rFonts w:ascii="Arial Narrow" w:hAnsi="Arial Narrow"/>
          <w:color w:val="578625"/>
          <w:spacing w:val="-2"/>
          <w:sz w:val="22"/>
          <w:szCs w:val="22"/>
          <w:rtl w:val="0"/>
          <w:lang w:val="it-IT"/>
        </w:rPr>
        <w:t>quella</w:t>
      </w:r>
      <w:r>
        <w:rPr>
          <w:rFonts w:ascii="Arial Narrow" w:hAnsi="Arial Narrow"/>
          <w:color w:val="578625"/>
          <w:spacing w:val="-2"/>
          <w:sz w:val="22"/>
          <w:szCs w:val="22"/>
          <w:rtl w:val="0"/>
          <w:lang w:val="it-IT"/>
        </w:rPr>
        <w:t xml:space="preserve"> </w:t>
      </w:r>
      <w:r>
        <w:rPr>
          <w:rFonts w:ascii="Arial Narrow" w:hAnsi="Arial Narrow"/>
          <w:color w:val="578625"/>
          <w:spacing w:val="-2"/>
          <w:sz w:val="22"/>
          <w:szCs w:val="22"/>
          <w:rtl w:val="0"/>
          <w:lang w:val="it-IT"/>
        </w:rPr>
        <w:t>della dualit</w:t>
      </w:r>
      <w:r>
        <w:rPr>
          <w:rFonts w:ascii="Arial Narrow" w:hAnsi="Arial Narrow" w:hint="default"/>
          <w:color w:val="578625"/>
          <w:spacing w:val="-2"/>
          <w:sz w:val="22"/>
          <w:szCs w:val="22"/>
          <w:rtl w:val="0"/>
          <w:lang w:val="fr-FR"/>
        </w:rPr>
        <w:t>à</w:t>
      </w:r>
      <w:r>
        <w:rPr>
          <w:rFonts w:ascii="Arial Narrow" w:hAnsi="Arial Narrow"/>
          <w:color w:val="578625"/>
          <w:spacing w:val="-2"/>
          <w:sz w:val="22"/>
          <w:szCs w:val="22"/>
          <w:rtl w:val="0"/>
          <w:lang w:val="it-IT"/>
        </w:rPr>
        <w:t>, ma quella dell'alternativa. (Sicch</w:t>
      </w:r>
      <w:r>
        <w:rPr>
          <w:rFonts w:ascii="Arial Narrow" w:hAnsi="Arial Narrow" w:hint="default"/>
          <w:color w:val="578625"/>
          <w:spacing w:val="-2"/>
          <w:sz w:val="22"/>
          <w:szCs w:val="22"/>
          <w:rtl w:val="0"/>
        </w:rPr>
        <w:t>é</w:t>
      </w:r>
      <w:r>
        <w:rPr>
          <w:rFonts w:ascii="Arial Narrow" w:hAnsi="Arial Narrow"/>
          <w:color w:val="578625"/>
          <w:spacing w:val="-2"/>
          <w:sz w:val="22"/>
          <w:szCs w:val="22"/>
          <w:rtl w:val="0"/>
          <w:lang w:val="it-IT"/>
        </w:rPr>
        <w:t>, di nuovo, anche sul piano teorico, non abbisogna di ulteriori prosecuzioni, ma, semmai, sollecita un'opzione) . O, per riprendere pi</w:t>
      </w:r>
      <w:r>
        <w:rPr>
          <w:rFonts w:ascii="Arial Narrow" w:hAnsi="Arial Narrow" w:hint="default"/>
          <w:color w:val="578625"/>
          <w:spacing w:val="-2"/>
          <w:sz w:val="22"/>
          <w:szCs w:val="22"/>
          <w:rtl w:val="0"/>
          <w:lang w:val="it-IT"/>
        </w:rPr>
        <w:t xml:space="preserve">ù </w:t>
      </w:r>
      <w:r>
        <w:rPr>
          <w:rFonts w:ascii="Arial Narrow" w:hAnsi="Arial Narrow"/>
          <w:color w:val="578625"/>
          <w:spacing w:val="-2"/>
          <w:sz w:val="22"/>
          <w:szCs w:val="22"/>
          <w:rtl w:val="0"/>
          <w:lang w:val="it-IT"/>
        </w:rPr>
        <w:t>puntualmente le stesse questioni, il concetto di filosofia moderna pu</w:t>
      </w:r>
      <w:r>
        <w:rPr>
          <w:rFonts w:ascii="Arial Narrow" w:hAnsi="Arial Narrow" w:hint="default"/>
          <w:color w:val="578625"/>
          <w:spacing w:val="-2"/>
          <w:sz w:val="22"/>
          <w:szCs w:val="22"/>
          <w:rtl w:val="0"/>
          <w:lang w:val="it-IT"/>
        </w:rPr>
        <w:t xml:space="preserve">ò </w:t>
      </w:r>
      <w:r>
        <w:rPr>
          <w:rFonts w:ascii="Arial Narrow" w:hAnsi="Arial Narrow"/>
          <w:color w:val="578625"/>
          <w:spacing w:val="-2"/>
          <w:sz w:val="22"/>
          <w:szCs w:val="22"/>
          <w:rtl w:val="0"/>
          <w:lang w:val="it-IT"/>
        </w:rPr>
        <w:t>essere problematizzato solo attraverso una revisione di quello di Riforma cattolica, ma questo</w:t>
      </w:r>
      <w:r>
        <w:rPr>
          <w:rFonts w:ascii="Arial Narrow" w:hAnsi="Arial Narrow"/>
          <w:color w:val="578625"/>
          <w:spacing w:val="-2"/>
          <w:sz w:val="22"/>
          <w:szCs w:val="22"/>
          <w:rtl w:val="0"/>
          <w:lang w:val="it-IT"/>
        </w:rPr>
        <w:t xml:space="preserve"> </w:t>
      </w:r>
      <w:r>
        <w:rPr>
          <w:rFonts w:ascii="Arial Narrow" w:hAnsi="Arial Narrow"/>
          <w:color w:val="578625"/>
          <w:spacing w:val="-2"/>
          <w:sz w:val="22"/>
          <w:szCs w:val="22"/>
          <w:rtl w:val="0"/>
          <w:lang w:val="it-IT"/>
        </w:rPr>
        <w:t>opposto al rinascimentalismo ed estraneo al protestantesimo (per il legame che mantiene con l'umanesimo) ha in Cartesio la propria crisi interna. Da cui dunque va riscattato.</w:t>
      </w:r>
      <w:r>
        <w:rPr>
          <w:rFonts w:ascii="Arial Narrow" w:hAnsi="Arial Narrow"/>
          <w:color w:val="578625"/>
          <w:spacing w:val="-2"/>
          <w:sz w:val="22"/>
          <w:szCs w:val="22"/>
          <w:rtl w:val="0"/>
          <w:lang w:val="it-IT"/>
        </w:rPr>
        <w:t xml:space="preserve"> </w:t>
      </w:r>
    </w:p>
    <w:p>
      <w:pPr>
        <w:pStyle w:val="Modulo vuoto"/>
        <w:bidi w:val="0"/>
        <w:spacing w:before="7"/>
        <w:ind w:left="72" w:right="0" w:firstLine="432"/>
        <w:jc w:val="both"/>
        <w:rPr>
          <w:rFonts w:ascii="Arial Narrow" w:cs="Arial Narrow" w:hAnsi="Arial Narrow" w:eastAsia="Arial Narrow"/>
          <w:color w:val="578625"/>
          <w:spacing w:val="-2"/>
          <w:sz w:val="22"/>
          <w:szCs w:val="22"/>
          <w:rtl w:val="0"/>
        </w:rPr>
      </w:pPr>
      <w:r>
        <w:rPr>
          <w:rFonts w:ascii="Arial Narrow" w:hAnsi="Arial Narrow"/>
          <w:color w:val="578625"/>
          <w:spacing w:val="-2"/>
          <w:sz w:val="22"/>
          <w:szCs w:val="22"/>
          <w:rtl w:val="0"/>
        </w:rPr>
        <w:t>Pi</w:t>
      </w:r>
      <w:r>
        <w:rPr>
          <w:rFonts w:ascii="Arial Narrow" w:hAnsi="Arial Narrow" w:hint="default"/>
          <w:color w:val="578625"/>
          <w:spacing w:val="-2"/>
          <w:sz w:val="22"/>
          <w:szCs w:val="22"/>
          <w:rtl w:val="0"/>
          <w:lang w:val="it-IT"/>
        </w:rPr>
        <w:t xml:space="preserve">ù </w:t>
      </w:r>
      <w:r>
        <w:rPr>
          <w:rFonts w:ascii="Arial Narrow" w:hAnsi="Arial Narrow"/>
          <w:color w:val="578625"/>
          <w:spacing w:val="-2"/>
          <w:sz w:val="22"/>
          <w:szCs w:val="22"/>
          <w:rtl w:val="0"/>
          <w:lang w:val="it-IT"/>
        </w:rPr>
        <w:t>strettamente in riferimento a Cartesio., l'approccio al suo pensiero attraverso il filtro delle altrui interpretazioni (e di un dibattito storicamente datato come quello francese, connesso, sia pur variamente, con il tema della possibilit</w:t>
      </w:r>
      <w:r>
        <w:rPr>
          <w:rFonts w:ascii="Arial Narrow" w:hAnsi="Arial Narrow" w:hint="default"/>
          <w:color w:val="578625"/>
          <w:spacing w:val="-2"/>
          <w:sz w:val="22"/>
          <w:szCs w:val="22"/>
          <w:rtl w:val="0"/>
          <w:lang w:val="fr-FR"/>
        </w:rPr>
        <w:t xml:space="preserve">à </w:t>
      </w:r>
      <w:r>
        <w:rPr>
          <w:rFonts w:ascii="Arial Narrow" w:hAnsi="Arial Narrow"/>
          <w:color w:val="578625"/>
          <w:spacing w:val="-2"/>
          <w:sz w:val="22"/>
          <w:szCs w:val="22"/>
          <w:rtl w:val="0"/>
          <w:lang w:val="it-IT"/>
        </w:rPr>
        <w:t xml:space="preserve">di una filosofia cristiana), non significa affatto un'elusione delle questioni cruciali della critica cartesiana, ma dischiude il guadagno di una lettura che </w:t>
      </w:r>
      <w:r>
        <w:rPr>
          <w:rFonts w:ascii="Arial Narrow" w:hAnsi="Arial Narrow" w:hint="default"/>
          <w:color w:val="578625"/>
          <w:spacing w:val="-2"/>
          <w:sz w:val="22"/>
          <w:szCs w:val="22"/>
          <w:rtl w:val="0"/>
          <w:lang w:val="fr-FR"/>
        </w:rPr>
        <w:t>è</w:t>
      </w:r>
      <w:r>
        <w:rPr>
          <w:rFonts w:ascii="Arial Narrow" w:hAnsi="Arial Narrow"/>
          <w:color w:val="578625"/>
          <w:spacing w:val="-2"/>
          <w:sz w:val="22"/>
          <w:szCs w:val="22"/>
          <w:rtl w:val="0"/>
          <w:lang w:val="it-IT"/>
        </w:rPr>
        <w:t>, fin dall'inizio; al tempo stesso storica e teorica (attenta alla lettera dei testi, ma anche al loro senso e agli esiti che ne provengono). Per di pi</w:t>
      </w:r>
      <w:r>
        <w:rPr>
          <w:rFonts w:ascii="Arial Narrow" w:hAnsi="Arial Narrow" w:hint="default"/>
          <w:color w:val="578625"/>
          <w:spacing w:val="-2"/>
          <w:sz w:val="22"/>
          <w:szCs w:val="22"/>
          <w:rtl w:val="0"/>
          <w:lang w:val="it-IT"/>
        </w:rPr>
        <w:t>ù</w:t>
      </w:r>
      <w:r>
        <w:rPr>
          <w:rFonts w:ascii="Arial Narrow" w:hAnsi="Arial Narrow"/>
          <w:color w:val="578625"/>
          <w:spacing w:val="-2"/>
          <w:sz w:val="22"/>
          <w:szCs w:val="22"/>
          <w:rtl w:val="0"/>
          <w:lang w:val="it-IT"/>
        </w:rPr>
        <w:t xml:space="preserve">, essa consente una felice re-duplicazione del proprio oggetto che ci </w:t>
      </w:r>
      <w:r>
        <w:rPr>
          <w:rFonts w:ascii="Arial Narrow" w:hAnsi="Arial Narrow" w:hint="default"/>
          <w:color w:val="578625"/>
          <w:spacing w:val="-2"/>
          <w:sz w:val="22"/>
          <w:szCs w:val="22"/>
          <w:rtl w:val="0"/>
          <w:lang w:val="it-IT"/>
        </w:rPr>
        <w:t xml:space="preserve">è </w:t>
      </w:r>
      <w:r>
        <w:rPr>
          <w:rFonts w:ascii="Arial Narrow" w:hAnsi="Arial Narrow"/>
          <w:color w:val="578625"/>
          <w:spacing w:val="-2"/>
          <w:sz w:val="22"/>
          <w:szCs w:val="22"/>
          <w:rtl w:val="0"/>
          <w:lang w:val="it-IT"/>
        </w:rPr>
        <w:t xml:space="preserve">continuamente davanti nel suo </w:t>
      </w:r>
      <w:r>
        <w:rPr>
          <w:rFonts w:ascii="Arial Narrow" w:hAnsi="Arial Narrow"/>
          <w:i w:val="1"/>
          <w:iCs w:val="1"/>
          <w:color w:val="578625"/>
          <w:spacing w:val="-2"/>
          <w:sz w:val="22"/>
          <w:szCs w:val="22"/>
          <w:rtl w:val="0"/>
        </w:rPr>
        <w:t xml:space="preserve">corpus </w:t>
      </w:r>
      <w:r>
        <w:rPr>
          <w:rFonts w:ascii="Arial Narrow" w:hAnsi="Arial Narrow"/>
          <w:color w:val="578625"/>
          <w:spacing w:val="-2"/>
          <w:sz w:val="22"/>
          <w:szCs w:val="22"/>
          <w:rtl w:val="0"/>
          <w:lang w:val="it-IT"/>
        </w:rPr>
        <w:t>costituito e nelle letture dei suoi continuatori e interpreti, nella sua originalit</w:t>
      </w:r>
      <w:r>
        <w:rPr>
          <w:rFonts w:ascii="Arial Narrow" w:hAnsi="Arial Narrow" w:hint="default"/>
          <w:color w:val="578625"/>
          <w:spacing w:val="-2"/>
          <w:sz w:val="22"/>
          <w:szCs w:val="22"/>
          <w:rtl w:val="0"/>
          <w:lang w:val="fr-FR"/>
        </w:rPr>
        <w:t xml:space="preserve">à </w:t>
      </w:r>
      <w:r>
        <w:rPr>
          <w:rFonts w:ascii="Arial Narrow" w:hAnsi="Arial Narrow"/>
          <w:color w:val="578625"/>
          <w:spacing w:val="-2"/>
          <w:sz w:val="22"/>
          <w:szCs w:val="22"/>
          <w:rtl w:val="0"/>
          <w:lang w:val="it-IT"/>
        </w:rPr>
        <w:t xml:space="preserve">e nei suoi sviluppi, in un cartesianesimo di diritto e in un cartesianesimo di fatto. Ed anzi questo procedere dischiudendo un doppio continuo </w:t>
      </w:r>
      <w:r>
        <w:rPr>
          <w:rFonts w:ascii="Arial Narrow" w:hAnsi="Arial Narrow" w:hint="default"/>
          <w:color w:val="578625"/>
          <w:spacing w:val="-2"/>
          <w:sz w:val="22"/>
          <w:szCs w:val="22"/>
          <w:rtl w:val="0"/>
          <w:lang w:val="it-IT"/>
        </w:rPr>
        <w:t xml:space="preserve">è </w:t>
      </w:r>
      <w:r>
        <w:rPr>
          <w:rFonts w:ascii="Arial Narrow" w:hAnsi="Arial Narrow"/>
          <w:color w:val="578625"/>
          <w:spacing w:val="-2"/>
          <w:sz w:val="22"/>
          <w:szCs w:val="22"/>
          <w:rtl w:val="0"/>
          <w:lang w:val="it-IT"/>
        </w:rPr>
        <w:t>forse uno dei tratti pi</w:t>
      </w:r>
      <w:r>
        <w:rPr>
          <w:rFonts w:ascii="Arial Narrow" w:hAnsi="Arial Narrow" w:hint="default"/>
          <w:color w:val="578625"/>
          <w:spacing w:val="-2"/>
          <w:sz w:val="22"/>
          <w:szCs w:val="22"/>
          <w:rtl w:val="0"/>
          <w:lang w:val="it-IT"/>
        </w:rPr>
        <w:t xml:space="preserve">ù </w:t>
      </w:r>
      <w:r>
        <w:rPr>
          <w:rFonts w:ascii="Arial Narrow" w:hAnsi="Arial Narrow"/>
          <w:color w:val="578625"/>
          <w:spacing w:val="-2"/>
          <w:sz w:val="22"/>
          <w:szCs w:val="22"/>
          <w:rtl w:val="0"/>
          <w:lang w:val="it-IT"/>
        </w:rPr>
        <w:t xml:space="preserve">caratteristici del suo metodo storiografico, in cui continuamente a una teoria se ne ricollega, per opposizione, un'altra, a un autore un altro, a una genealogia culturale un'altra, e ancora questi doppi si rivelano, volta a volta, inconsistenti divaricazioni a partire da un terreno comune oppure alternative radicali, in una decostruzione e ricostruzione delle ascendenze e discendenze della storia della filosofia, che se talora eccede un po' (in una sorta di </w:t>
      </w:r>
      <w:r>
        <w:rPr>
          <w:rFonts w:ascii="Arial Narrow" w:hAnsi="Arial Narrow" w:hint="default"/>
          <w:color w:val="578625"/>
          <w:spacing w:val="-2"/>
          <w:sz w:val="22"/>
          <w:szCs w:val="22"/>
          <w:rtl w:val="0"/>
          <w:lang w:val="fr-FR"/>
        </w:rPr>
        <w:t xml:space="preserve">« </w:t>
      </w:r>
      <w:r>
        <w:rPr>
          <w:rFonts w:ascii="Arial Narrow" w:hAnsi="Arial Narrow"/>
          <w:color w:val="578625"/>
          <w:spacing w:val="-2"/>
          <w:sz w:val="22"/>
          <w:szCs w:val="22"/>
          <w:rtl w:val="0"/>
          <w:lang w:val="it-IT"/>
        </w:rPr>
        <w:t xml:space="preserve">macchinismo </w:t>
      </w:r>
      <w:r>
        <w:rPr>
          <w:rFonts w:ascii="Arial Narrow" w:hAnsi="Arial Narrow" w:hint="default"/>
          <w:color w:val="578625"/>
          <w:spacing w:val="-2"/>
          <w:sz w:val="22"/>
          <w:szCs w:val="22"/>
          <w:rtl w:val="0"/>
        </w:rPr>
        <w:t xml:space="preserve">» </w:t>
      </w:r>
      <w:r>
        <w:rPr>
          <w:rFonts w:ascii="Arial Narrow" w:hAnsi="Arial Narrow"/>
          <w:color w:val="578625"/>
          <w:spacing w:val="-2"/>
          <w:sz w:val="22"/>
          <w:szCs w:val="22"/>
          <w:rtl w:val="0"/>
          <w:lang w:val="it-IT"/>
        </w:rPr>
        <w:t xml:space="preserve">storiografico che fa girar la testa), </w:t>
      </w:r>
      <w:r>
        <w:rPr>
          <w:rFonts w:ascii="Arial Narrow" w:hAnsi="Arial Narrow" w:hint="default"/>
          <w:color w:val="578625"/>
          <w:spacing w:val="-2"/>
          <w:sz w:val="22"/>
          <w:szCs w:val="22"/>
          <w:rtl w:val="0"/>
          <w:lang w:val="it-IT"/>
        </w:rPr>
        <w:t xml:space="preserve">è </w:t>
      </w:r>
      <w:r>
        <w:rPr>
          <w:rFonts w:ascii="Arial Narrow" w:hAnsi="Arial Narrow"/>
          <w:color w:val="578625"/>
          <w:spacing w:val="-2"/>
          <w:sz w:val="22"/>
          <w:szCs w:val="22"/>
          <w:rtl w:val="0"/>
          <w:lang w:val="it-IT"/>
        </w:rPr>
        <w:t>pur sempre ingegnosissima e talvolta anzi geniale.</w:t>
      </w:r>
    </w:p>
    <w:p>
      <w:pPr>
        <w:pStyle w:val="Modulo vuoto"/>
        <w:bidi w:val="0"/>
        <w:ind w:left="0" w:right="0" w:firstLine="432"/>
        <w:jc w:val="both"/>
        <w:rPr>
          <w:rFonts w:ascii="Arial Narrow" w:cs="Arial Narrow" w:hAnsi="Arial Narrow" w:eastAsia="Arial Narrow"/>
          <w:color w:val="578625"/>
          <w:rtl w:val="0"/>
        </w:rPr>
      </w:pPr>
      <w:r>
        <w:rPr>
          <w:rFonts w:ascii="Arial Narrow" w:hAnsi="Arial Narrow"/>
          <w:color w:val="578625"/>
          <w:rtl w:val="0"/>
          <w:lang w:val="it-IT"/>
        </w:rPr>
        <w:t xml:space="preserve">Le tipiche opposizioni delnociane, non esenti dal gusto dei paradosso e talora pensate come vero e proprio </w:t>
      </w:r>
      <w:r>
        <w:rPr>
          <w:rFonts w:ascii="Arial Narrow" w:hAnsi="Arial Narrow"/>
          <w:i w:val="1"/>
          <w:iCs w:val="1"/>
          <w:color w:val="578625"/>
          <w:rtl w:val="0"/>
          <w:lang w:val="fr-FR"/>
        </w:rPr>
        <w:t>coup de th</w:t>
      </w:r>
      <w:r>
        <w:rPr>
          <w:rFonts w:ascii="Arial Narrow" w:hAnsi="Arial Narrow" w:hint="default"/>
          <w:i w:val="1"/>
          <w:iCs w:val="1"/>
          <w:color w:val="578625"/>
          <w:rtl w:val="0"/>
        </w:rPr>
        <w:t>é</w:t>
      </w:r>
      <w:r>
        <w:rPr>
          <w:rFonts w:ascii="Arial Narrow" w:hAnsi="Arial Narrow"/>
          <w:i w:val="1"/>
          <w:iCs w:val="1"/>
          <w:color w:val="578625"/>
          <w:rtl w:val="0"/>
          <w:lang w:val="it-IT"/>
        </w:rPr>
        <w:t>a</w:t>
      </w:r>
      <w:r>
        <w:rPr>
          <w:rFonts w:ascii="Arial Narrow" w:hAnsi="Arial Narrow"/>
          <w:i w:val="1"/>
          <w:iCs w:val="1"/>
          <w:color w:val="578625"/>
          <w:rtl w:val="0"/>
        </w:rPr>
        <w:t xml:space="preserve">tre, </w:t>
      </w:r>
      <w:r>
        <w:rPr>
          <w:rFonts w:ascii="Arial Narrow" w:hAnsi="Arial Narrow"/>
          <w:color w:val="578625"/>
          <w:rtl w:val="0"/>
          <w:lang w:val="it-IT"/>
        </w:rPr>
        <w:t>lasciano scorgere per</w:t>
      </w:r>
      <w:r>
        <w:rPr>
          <w:rFonts w:ascii="Arial Narrow" w:hAnsi="Arial Narrow" w:hint="default"/>
          <w:color w:val="578625"/>
          <w:rtl w:val="0"/>
          <w:lang w:val="it-IT"/>
        </w:rPr>
        <w:t xml:space="preserve">ò </w:t>
      </w:r>
      <w:r>
        <w:rPr>
          <w:rFonts w:ascii="Arial Narrow" w:hAnsi="Arial Narrow"/>
          <w:color w:val="578625"/>
          <w:rtl w:val="0"/>
          <w:lang w:val="it-IT"/>
        </w:rPr>
        <w:t>anche motivazioni filosoficamente pi</w:t>
      </w:r>
      <w:r>
        <w:rPr>
          <w:rFonts w:ascii="Arial Narrow" w:hAnsi="Arial Narrow" w:hint="default"/>
          <w:color w:val="578625"/>
          <w:rtl w:val="0"/>
          <w:lang w:val="it-IT"/>
        </w:rPr>
        <w:t xml:space="preserve">ù </w:t>
      </w:r>
      <w:r>
        <w:rPr>
          <w:rFonts w:ascii="Arial Narrow" w:hAnsi="Arial Narrow"/>
          <w:color w:val="578625"/>
          <w:rtl w:val="0"/>
          <w:lang w:val="it-IT"/>
        </w:rPr>
        <w:t>profonde: se un autore non pu</w:t>
      </w:r>
      <w:r>
        <w:rPr>
          <w:rFonts w:ascii="Arial Narrow" w:hAnsi="Arial Narrow" w:hint="default"/>
          <w:color w:val="578625"/>
          <w:rtl w:val="0"/>
          <w:lang w:val="it-IT"/>
        </w:rPr>
        <w:t xml:space="preserve">ò </w:t>
      </w:r>
      <w:r>
        <w:rPr>
          <w:rFonts w:ascii="Arial Narrow" w:hAnsi="Arial Narrow"/>
          <w:color w:val="578625"/>
          <w:rtl w:val="0"/>
          <w:lang w:val="it-IT"/>
        </w:rPr>
        <w:t xml:space="preserve">essere pensato che sullo sfondo di un suo </w:t>
      </w:r>
      <w:r>
        <w:rPr>
          <w:rFonts w:ascii="Arial Narrow" w:hAnsi="Arial Narrow" w:hint="default"/>
          <w:color w:val="578625"/>
          <w:rtl w:val="0"/>
          <w:lang w:val="fr-FR"/>
        </w:rPr>
        <w:t xml:space="preserve">« </w:t>
      </w:r>
      <w:r>
        <w:rPr>
          <w:rFonts w:ascii="Arial Narrow" w:hAnsi="Arial Narrow"/>
          <w:color w:val="578625"/>
          <w:rtl w:val="0"/>
          <w:lang w:val="it-IT"/>
        </w:rPr>
        <w:t xml:space="preserve">doppio </w:t>
      </w:r>
      <w:r>
        <w:rPr>
          <w:rFonts w:ascii="Arial Narrow" w:hAnsi="Arial Narrow" w:hint="default"/>
          <w:color w:val="578625"/>
          <w:rtl w:val="0"/>
          <w:lang w:val="fr-FR"/>
        </w:rPr>
        <w:t>»</w:t>
      </w:r>
      <w:r>
        <w:rPr>
          <w:rFonts w:ascii="Arial Narrow" w:hAnsi="Arial Narrow"/>
          <w:color w:val="578625"/>
          <w:rtl w:val="0"/>
        </w:rPr>
        <w:t>, ci</w:t>
      </w:r>
      <w:r>
        <w:rPr>
          <w:rFonts w:ascii="Arial Narrow" w:hAnsi="Arial Narrow" w:hint="default"/>
          <w:color w:val="578625"/>
          <w:rtl w:val="0"/>
          <w:lang w:val="it-IT"/>
        </w:rPr>
        <w:t xml:space="preserve">ò è </w:t>
      </w:r>
      <w:r>
        <w:rPr>
          <w:rFonts w:ascii="Arial Narrow" w:hAnsi="Arial Narrow"/>
          <w:color w:val="578625"/>
          <w:rtl w:val="0"/>
          <w:lang w:val="fr-FR"/>
        </w:rPr>
        <w:t>perch</w:t>
      </w:r>
      <w:r>
        <w:rPr>
          <w:rFonts w:ascii="Arial Narrow" w:hAnsi="Arial Narrow" w:hint="default"/>
          <w:color w:val="578625"/>
          <w:rtl w:val="0"/>
        </w:rPr>
        <w:t xml:space="preserve">é </w:t>
      </w:r>
      <w:r>
        <w:rPr>
          <w:rFonts w:ascii="Arial Narrow" w:hAnsi="Arial Narrow"/>
          <w:color w:val="578625"/>
          <w:rtl w:val="0"/>
          <w:lang w:val="it-IT"/>
        </w:rPr>
        <w:t xml:space="preserve">questo doppio non </w:t>
      </w:r>
      <w:r>
        <w:rPr>
          <w:rFonts w:ascii="Arial Narrow" w:hAnsi="Arial Narrow" w:hint="default"/>
          <w:color w:val="578625"/>
          <w:rtl w:val="0"/>
          <w:lang w:val="it-IT"/>
        </w:rPr>
        <w:t xml:space="preserve">è </w:t>
      </w:r>
      <w:r>
        <w:rPr>
          <w:rFonts w:ascii="Arial Narrow" w:hAnsi="Arial Narrow"/>
          <w:color w:val="578625"/>
          <w:rtl w:val="0"/>
          <w:lang w:val="it-IT"/>
        </w:rPr>
        <w:t>solo l'opposto, che illumina per contrasto, ma anche il sosia, una reduplicazione che mette in luce possibilit</w:t>
      </w:r>
      <w:r>
        <w:rPr>
          <w:rFonts w:ascii="Arial Narrow" w:hAnsi="Arial Narrow" w:hint="default"/>
          <w:color w:val="578625"/>
          <w:rtl w:val="0"/>
          <w:lang w:val="fr-FR"/>
        </w:rPr>
        <w:t xml:space="preserve">à </w:t>
      </w:r>
      <w:r>
        <w:rPr>
          <w:rFonts w:ascii="Arial Narrow" w:hAnsi="Arial Narrow"/>
          <w:color w:val="578625"/>
          <w:rtl w:val="0"/>
          <w:lang w:val="it-IT"/>
        </w:rPr>
        <w:t>rimosse.</w:t>
      </w:r>
    </w:p>
    <w:p>
      <w:pPr>
        <w:pStyle w:val="Modulo vuoto"/>
        <w:bidi w:val="0"/>
        <w:spacing w:before="20"/>
        <w:ind w:left="0" w:right="0" w:firstLine="432"/>
        <w:jc w:val="both"/>
        <w:rPr>
          <w:rFonts w:ascii="Times New Roman" w:cs="Times New Roman" w:hAnsi="Times New Roman" w:eastAsia="Times New Roman"/>
          <w:color w:val="578625"/>
          <w:spacing w:val="0"/>
          <w:rtl w:val="0"/>
        </w:rPr>
      </w:pPr>
      <w:r>
        <w:rPr>
          <w:rFonts w:ascii="Arial Narrow" w:hAnsi="Arial Narrow"/>
          <w:color w:val="578625"/>
          <w:spacing w:val="0"/>
          <w:rtl w:val="0"/>
          <w:lang w:val="it-IT"/>
        </w:rPr>
        <w:t>Del resto Cartesio si adattava assai bene a questo tipo di procedimento. Si potrebbe anzi dire che il guadagno fondamentale di Del Noce consistette nell'elevare l'ambiguit</w:t>
      </w:r>
      <w:r>
        <w:rPr>
          <w:rFonts w:ascii="Arial Narrow" w:hAnsi="Arial Narrow" w:hint="default"/>
          <w:color w:val="578625"/>
          <w:spacing w:val="0"/>
          <w:rtl w:val="0"/>
          <w:lang w:val="fr-FR"/>
        </w:rPr>
        <w:t xml:space="preserve">à </w:t>
      </w:r>
      <w:r>
        <w:rPr>
          <w:rFonts w:ascii="Arial Narrow" w:hAnsi="Arial Narrow"/>
          <w:color w:val="578625"/>
          <w:spacing w:val="0"/>
          <w:rtl w:val="0"/>
          <w:lang w:val="it-IT"/>
        </w:rPr>
        <w:t xml:space="preserve">di Cartesio a categoria ermeneutica fondamentale. Il riconosciuto dualismo cartesiano diviene </w:t>
      </w:r>
      <w:r>
        <w:rPr>
          <w:rFonts w:ascii="Arial Narrow" w:hAnsi="Arial Narrow"/>
          <w:color w:val="578625"/>
          <w:spacing w:val="0"/>
          <w:rtl w:val="0"/>
          <w:lang w:val="it-IT"/>
        </w:rPr>
        <w:t>cos</w:t>
      </w:r>
      <w:r>
        <w:rPr>
          <w:rFonts w:ascii="Arial Narrow" w:hAnsi="Arial Narrow" w:hint="default"/>
          <w:color w:val="578625"/>
          <w:spacing w:val="0"/>
          <w:rtl w:val="0"/>
          <w:lang w:val="it-IT"/>
        </w:rPr>
        <w:t>ì</w:t>
      </w:r>
      <w:r>
        <w:rPr>
          <w:rFonts w:ascii="Arial Narrow" w:hAnsi="Arial Narrow"/>
          <w:color w:val="578625"/>
          <w:spacing w:val="0"/>
          <w:rtl w:val="0"/>
        </w:rPr>
        <w:t xml:space="preserve"> assai pi</w:t>
      </w:r>
      <w:r>
        <w:rPr>
          <w:rFonts w:ascii="Arial Narrow" w:hAnsi="Arial Narrow" w:hint="default"/>
          <w:color w:val="578625"/>
          <w:spacing w:val="0"/>
          <w:rtl w:val="0"/>
          <w:lang w:val="it-IT"/>
        </w:rPr>
        <w:t xml:space="preserve">ù </w:t>
      </w:r>
      <w:r>
        <w:rPr>
          <w:rFonts w:ascii="Arial Narrow" w:hAnsi="Arial Narrow"/>
          <w:color w:val="578625"/>
          <w:spacing w:val="0"/>
          <w:rtl w:val="0"/>
          <w:lang w:val="it-IT"/>
        </w:rPr>
        <w:t xml:space="preserve">intrinseco e rende ragione dei divergere (successivo a Cartesio e caratteristico delle interpretazioni cartesiane). Lo dice lo stesso Del Noce, scrivendo: </w:t>
      </w:r>
      <w:r>
        <w:rPr>
          <w:rFonts w:ascii="Arial Narrow" w:hAnsi="Arial Narrow" w:hint="default"/>
          <w:color w:val="578625"/>
          <w:spacing w:val="0"/>
          <w:rtl w:val="0"/>
          <w:lang w:val="fr-FR"/>
        </w:rPr>
        <w:t>«</w:t>
      </w:r>
      <w:r>
        <w:rPr>
          <w:rFonts w:ascii="Arial Narrow" w:hAnsi="Arial Narrow"/>
          <w:color w:val="578625"/>
          <w:spacing w:val="0"/>
          <w:rtl w:val="0"/>
          <w:lang w:val="it-IT"/>
        </w:rPr>
        <w:t>Possiamo stabilire questo criterio, che per qualsiasi interpretazione della filosofia di Cartesio c'</w:t>
      </w:r>
      <w:r>
        <w:rPr>
          <w:rFonts w:ascii="Arial Narrow" w:hAnsi="Arial Narrow" w:hint="default"/>
          <w:color w:val="578625"/>
          <w:spacing w:val="0"/>
          <w:rtl w:val="0"/>
          <w:lang w:val="it-IT"/>
        </w:rPr>
        <w:t xml:space="preserve">è </w:t>
      </w:r>
      <w:r>
        <w:rPr>
          <w:rFonts w:ascii="Arial Narrow" w:hAnsi="Arial Narrow"/>
          <w:color w:val="578625"/>
          <w:spacing w:val="0"/>
          <w:rtl w:val="0"/>
          <w:lang w:val="it-IT"/>
        </w:rPr>
        <w:t>un segno infallibile da cui si pu</w:t>
      </w:r>
      <w:r>
        <w:rPr>
          <w:rFonts w:ascii="Arial Narrow" w:hAnsi="Arial Narrow" w:hint="default"/>
          <w:color w:val="578625"/>
          <w:spacing w:val="0"/>
          <w:rtl w:val="0"/>
          <w:lang w:val="it-IT"/>
        </w:rPr>
        <w:t xml:space="preserve">ò </w:t>
      </w:r>
      <w:r>
        <w:rPr>
          <w:rFonts w:ascii="Arial Narrow" w:hAnsi="Arial Narrow"/>
          <w:color w:val="578625"/>
          <w:spacing w:val="0"/>
          <w:rtl w:val="0"/>
          <w:lang w:val="it-IT"/>
        </w:rPr>
        <w:t>misurare la sua inadeguatezza, l'attenuazione dell'ambiguit</w:t>
      </w:r>
      <w:r>
        <w:rPr>
          <w:rFonts w:ascii="Arial Narrow" w:hAnsi="Arial Narrow" w:hint="default"/>
          <w:color w:val="578625"/>
          <w:spacing w:val="0"/>
          <w:rtl w:val="0"/>
          <w:lang w:val="fr-FR"/>
        </w:rPr>
        <w:t xml:space="preserve">à » </w:t>
      </w:r>
      <w:r>
        <w:rPr>
          <w:rFonts w:ascii="Arial Narrow" w:hAnsi="Arial Narrow"/>
          <w:color w:val="578625"/>
          <w:spacing w:val="0"/>
          <w:vertAlign w:val="superscript"/>
          <w:rtl w:val="0"/>
        </w:rPr>
        <w:t>1</w:t>
      </w:r>
      <w:r>
        <w:rPr>
          <w:rFonts w:ascii="Arial Narrow" w:hAnsi="Arial Narrow"/>
          <w:color w:val="578625"/>
          <w:spacing w:val="0"/>
          <w:rtl w:val="0"/>
          <w:lang w:val="it-IT"/>
        </w:rPr>
        <w:t>. Quest'ambiguit</w:t>
      </w:r>
      <w:r>
        <w:rPr>
          <w:rFonts w:ascii="Arial Narrow" w:hAnsi="Arial Narrow" w:hint="default"/>
          <w:color w:val="578625"/>
          <w:spacing w:val="0"/>
          <w:rtl w:val="0"/>
          <w:lang w:val="fr-FR"/>
        </w:rPr>
        <w:t>à</w:t>
      </w:r>
      <w:r>
        <w:rPr>
          <w:rFonts w:ascii="Arial Narrow" w:hAnsi="Arial Narrow"/>
          <w:color w:val="578625"/>
          <w:spacing w:val="0"/>
          <w:rtl w:val="0"/>
          <w:lang w:val="it-IT"/>
        </w:rPr>
        <w:t xml:space="preserve">, che non </w:t>
      </w:r>
      <w:r>
        <w:rPr>
          <w:rFonts w:ascii="Arial Narrow" w:hAnsi="Arial Narrow" w:hint="default"/>
          <w:color w:val="578625"/>
          <w:spacing w:val="0"/>
          <w:rtl w:val="0"/>
          <w:lang w:val="it-IT"/>
        </w:rPr>
        <w:t xml:space="preserve">è </w:t>
      </w:r>
      <w:r>
        <w:rPr>
          <w:rFonts w:ascii="Arial Narrow" w:hAnsi="Arial Narrow"/>
          <w:color w:val="578625"/>
          <w:spacing w:val="0"/>
          <w:rtl w:val="0"/>
          <w:lang w:val="it-IT"/>
        </w:rPr>
        <w:t>pratica o psicologica, ma teorica, consiste nell'unit</w:t>
      </w:r>
      <w:r>
        <w:rPr>
          <w:rFonts w:ascii="Arial Narrow" w:hAnsi="Arial Narrow" w:hint="default"/>
          <w:color w:val="578625"/>
          <w:spacing w:val="0"/>
          <w:rtl w:val="0"/>
          <w:lang w:val="fr-FR"/>
        </w:rPr>
        <w:t xml:space="preserve">à </w:t>
      </w:r>
      <w:r>
        <w:rPr>
          <w:rFonts w:ascii="Arial Narrow" w:hAnsi="Arial Narrow"/>
          <w:color w:val="578625"/>
          <w:spacing w:val="0"/>
          <w:rtl w:val="0"/>
          <w:lang w:val="it-IT"/>
        </w:rPr>
        <w:t>del momento religioso e di quello laico nella filosofia cartesiana; un'unit</w:t>
      </w:r>
      <w:r>
        <w:rPr>
          <w:rFonts w:ascii="Arial Narrow" w:hAnsi="Arial Narrow" w:hint="default"/>
          <w:color w:val="578625"/>
          <w:spacing w:val="0"/>
          <w:rtl w:val="0"/>
          <w:lang w:val="fr-FR"/>
        </w:rPr>
        <w:t xml:space="preserve">à </w:t>
      </w:r>
      <w:r>
        <w:rPr>
          <w:rFonts w:ascii="Arial Narrow" w:hAnsi="Arial Narrow"/>
          <w:color w:val="578625"/>
          <w:spacing w:val="0"/>
          <w:rtl w:val="0"/>
          <w:lang w:val="it-IT"/>
        </w:rPr>
        <w:t xml:space="preserve">che </w:t>
      </w:r>
      <w:r>
        <w:rPr>
          <w:rFonts w:ascii="Arial Narrow" w:hAnsi="Arial Narrow" w:hint="default"/>
          <w:color w:val="578625"/>
          <w:spacing w:val="0"/>
          <w:rtl w:val="0"/>
          <w:lang w:val="it-IT"/>
        </w:rPr>
        <w:t xml:space="preserve">è </w:t>
      </w:r>
      <w:r>
        <w:rPr>
          <w:rFonts w:ascii="Arial Narrow" w:hAnsi="Arial Narrow"/>
          <w:color w:val="578625"/>
          <w:spacing w:val="0"/>
          <w:rtl w:val="0"/>
          <w:lang w:val="it-IT"/>
        </w:rPr>
        <w:t>al tempo stesso inscindibile (perch</w:t>
      </w:r>
      <w:r>
        <w:rPr>
          <w:rFonts w:ascii="Arial Narrow" w:hAnsi="Arial Narrow" w:hint="default"/>
          <w:color w:val="578625"/>
          <w:spacing w:val="0"/>
          <w:rtl w:val="0"/>
        </w:rPr>
        <w:t xml:space="preserve">é </w:t>
      </w:r>
      <w:r>
        <w:rPr>
          <w:rFonts w:ascii="Arial Narrow" w:hAnsi="Arial Narrow"/>
          <w:color w:val="578625"/>
          <w:spacing w:val="0"/>
          <w:rtl w:val="0"/>
          <w:lang w:val="it-IT"/>
        </w:rPr>
        <w:t>altrimenti si</w:t>
      </w:r>
      <w:r>
        <w:rPr>
          <w:rFonts w:ascii="Arial Narrow" w:hAnsi="Arial Narrow"/>
          <w:color w:val="578625"/>
          <w:spacing w:val="0"/>
          <w:rtl w:val="0"/>
          <w:lang w:val="it-IT"/>
        </w:rPr>
        <w:t xml:space="preserve"> </w:t>
      </w:r>
      <w:r>
        <w:rPr>
          <w:rFonts w:ascii="Arial Narrow" w:hAnsi="Arial Narrow"/>
          <w:color w:val="578625"/>
          <w:spacing w:val="0"/>
          <w:rtl w:val="0"/>
          <w:lang w:val="it-IT"/>
        </w:rPr>
        <w:t>amputerebbe Cartesio) e contenente un dinamismo di risoluzione (come la storia ha mostrato con l'apparire di una forma di pensiero laico</w:t>
      </w:r>
      <w:r>
        <w:rPr>
          <w:rFonts w:ascii="Arial Narrow" w:hAnsi="Arial Narrow"/>
          <w:color w:val="578625"/>
          <w:spacing w:val="0"/>
          <w:rtl w:val="0"/>
          <w:lang w:val="it-IT"/>
        </w:rPr>
        <w:t xml:space="preserve"> che </w:t>
      </w:r>
      <w:r>
        <w:rPr>
          <w:rFonts w:ascii="Arial Narrow" w:hAnsi="Arial Narrow" w:hint="default"/>
          <w:color w:val="578625"/>
          <w:spacing w:val="0"/>
          <w:rtl w:val="0"/>
          <w:lang w:val="it-IT"/>
        </w:rPr>
        <w:t xml:space="preserve">è </w:t>
      </w:r>
      <w:r>
        <w:rPr>
          <w:rFonts w:ascii="Arial Narrow" w:hAnsi="Arial Narrow"/>
          <w:color w:val="578625"/>
          <w:spacing w:val="0"/>
          <w:rtl w:val="0"/>
          <w:lang w:val="it-IT"/>
        </w:rPr>
        <w:t xml:space="preserve">postcristiana </w:t>
      </w:r>
      <w:r>
        <w:rPr>
          <w:rFonts w:ascii="Times New Roman" w:hAnsi="Times New Roman"/>
          <w:color w:val="578625"/>
          <w:spacing w:val="0"/>
          <w:rtl w:val="0"/>
          <w:lang w:val="it-IT"/>
        </w:rPr>
        <w:t>poich</w:t>
      </w:r>
      <w:r>
        <w:rPr>
          <w:rFonts w:ascii="Times New Roman" w:hAnsi="Times New Roman" w:hint="default"/>
          <w:color w:val="578625"/>
          <w:spacing w:val="0"/>
          <w:rtl w:val="0"/>
          <w:lang w:val="it-IT"/>
        </w:rPr>
        <w:t xml:space="preserve">é </w:t>
      </w:r>
      <w:r>
        <w:rPr>
          <w:rFonts w:ascii="Times New Roman" w:hAnsi="Times New Roman"/>
          <w:color w:val="578625"/>
          <w:spacing w:val="0"/>
          <w:rtl w:val="0"/>
          <w:lang w:val="it-IT"/>
        </w:rPr>
        <w:t xml:space="preserve">non </w:t>
      </w:r>
      <w:r>
        <w:rPr>
          <w:rFonts w:ascii="Times New Roman" w:hAnsi="Times New Roman" w:hint="default"/>
          <w:color w:val="578625"/>
          <w:spacing w:val="0"/>
          <w:rtl w:val="0"/>
          <w:lang w:val="it-IT"/>
        </w:rPr>
        <w:t xml:space="preserve">è </w:t>
      </w:r>
      <w:r>
        <w:rPr>
          <w:rFonts w:ascii="Times New Roman" w:hAnsi="Times New Roman"/>
          <w:color w:val="578625"/>
          <w:spacing w:val="0"/>
          <w:rtl w:val="0"/>
          <w:lang w:val="it-IT"/>
        </w:rPr>
        <w:t>pi</w:t>
      </w:r>
      <w:r>
        <w:rPr>
          <w:rFonts w:ascii="Times New Roman" w:hAnsi="Times New Roman" w:hint="default"/>
          <w:color w:val="578625"/>
          <w:spacing w:val="0"/>
          <w:rtl w:val="0"/>
          <w:lang w:val="it-IT"/>
        </w:rPr>
        <w:t xml:space="preserve">ù </w:t>
      </w:r>
      <w:r>
        <w:rPr>
          <w:rFonts w:ascii="Times New Roman" w:hAnsi="Times New Roman"/>
          <w:color w:val="578625"/>
          <w:spacing w:val="0"/>
          <w:rtl w:val="0"/>
          <w:lang w:val="it-IT"/>
        </w:rPr>
        <w:t>un ricordo all</w:t>
      </w:r>
      <w:r>
        <w:rPr>
          <w:rFonts w:ascii="Times New Roman" w:hAnsi="Times New Roman" w:hint="default"/>
          <w:color w:val="578625"/>
          <w:spacing w:val="0"/>
          <w:rtl w:val="0"/>
          <w:lang w:val="it-IT"/>
        </w:rPr>
        <w:t>’</w:t>
      </w:r>
      <w:r>
        <w:rPr>
          <w:rFonts w:ascii="Times New Roman" w:hAnsi="Times New Roman"/>
          <w:color w:val="578625"/>
          <w:spacing w:val="0"/>
          <w:rtl w:val="0"/>
          <w:lang w:val="it-IT"/>
        </w:rPr>
        <w:t>antico. Anzi, l</w:t>
      </w:r>
      <w:r>
        <w:rPr>
          <w:rFonts w:ascii="Times New Roman" w:hAnsi="Times New Roman" w:hint="default"/>
          <w:color w:val="578625"/>
          <w:spacing w:val="0"/>
          <w:rtl w:val="0"/>
          <w:lang w:val="it-IT"/>
        </w:rPr>
        <w:t>’</w:t>
      </w:r>
      <w:r>
        <w:rPr>
          <w:rFonts w:ascii="Times New Roman" w:hAnsi="Times New Roman"/>
          <w:color w:val="578625"/>
          <w:spacing w:val="0"/>
          <w:rtl w:val="0"/>
          <w:lang w:val="it-IT"/>
        </w:rPr>
        <w:t xml:space="preserve">ambivalenza cartesiana </w:t>
      </w:r>
      <w:r>
        <w:rPr>
          <w:rFonts w:ascii="Times New Roman" w:hAnsi="Times New Roman" w:hint="default"/>
          <w:color w:val="578625"/>
          <w:spacing w:val="0"/>
          <w:rtl w:val="0"/>
          <w:lang w:val="it-IT"/>
        </w:rPr>
        <w:t xml:space="preserve">è </w:t>
      </w:r>
      <w:r>
        <w:rPr>
          <w:rFonts w:ascii="Times New Roman" w:hAnsi="Times New Roman"/>
          <w:color w:val="578625"/>
          <w:spacing w:val="0"/>
          <w:rtl w:val="0"/>
          <w:lang w:val="it-IT"/>
        </w:rPr>
        <w:t xml:space="preserve">riscontrabile, per Del Noce, nelle stesse tesi religiose della sua filosofia: per Cartesio, infatti, Dio </w:t>
      </w:r>
      <w:r>
        <w:rPr>
          <w:rFonts w:ascii="Times New Roman" w:hAnsi="Times New Roman" w:hint="default"/>
          <w:color w:val="578625"/>
          <w:spacing w:val="0"/>
          <w:rtl w:val="0"/>
          <w:lang w:val="it-IT"/>
        </w:rPr>
        <w:t xml:space="preserve">è </w:t>
      </w:r>
      <w:r>
        <w:rPr>
          <w:rFonts w:ascii="Times New Roman" w:hAnsi="Times New Roman"/>
          <w:color w:val="578625"/>
          <w:spacing w:val="0"/>
          <w:rtl w:val="0"/>
          <w:lang w:val="it-IT"/>
        </w:rPr>
        <w:t xml:space="preserve">raggiunto sottraendosi al naturalismo che </w:t>
      </w:r>
      <w:r>
        <w:rPr>
          <w:rFonts w:ascii="Times New Roman" w:hAnsi="Times New Roman" w:hint="default"/>
          <w:color w:val="578625"/>
          <w:spacing w:val="0"/>
          <w:rtl w:val="0"/>
          <w:lang w:val="it-IT"/>
        </w:rPr>
        <w:t xml:space="preserve">è </w:t>
      </w:r>
      <w:r>
        <w:rPr>
          <w:rFonts w:ascii="Times New Roman" w:hAnsi="Times New Roman"/>
          <w:color w:val="578625"/>
          <w:spacing w:val="0"/>
          <w:rtl w:val="0"/>
          <w:lang w:val="it-IT"/>
        </w:rPr>
        <w:t xml:space="preserve">ateismo ma nondimeno grazie al lume naturale; la religione positiva (e quindi storica) </w:t>
      </w:r>
      <w:r>
        <w:rPr>
          <w:rFonts w:ascii="Times New Roman" w:hAnsi="Times New Roman" w:hint="default"/>
          <w:color w:val="578625"/>
          <w:spacing w:val="0"/>
          <w:rtl w:val="0"/>
          <w:lang w:val="fr-FR"/>
        </w:rPr>
        <w:t>è</w:t>
      </w:r>
      <w:r>
        <w:rPr>
          <w:rFonts w:ascii="Times New Roman" w:hAnsi="Times New Roman"/>
          <w:color w:val="578625"/>
          <w:spacing w:val="0"/>
          <w:rtl w:val="0"/>
          <w:lang w:val="it-IT"/>
        </w:rPr>
        <w:t xml:space="preserve">, di principio, ammessa, ma il Dio cartesiano </w:t>
      </w:r>
      <w:r>
        <w:rPr>
          <w:rFonts w:ascii="Times New Roman" w:hAnsi="Times New Roman" w:hint="default"/>
          <w:color w:val="578625"/>
          <w:spacing w:val="0"/>
          <w:rtl w:val="0"/>
          <w:lang w:val="it-IT"/>
        </w:rPr>
        <w:t xml:space="preserve">è </w:t>
      </w:r>
      <w:r>
        <w:rPr>
          <w:rFonts w:ascii="Times New Roman" w:hAnsi="Times New Roman"/>
          <w:color w:val="578625"/>
          <w:spacing w:val="0"/>
          <w:rtl w:val="0"/>
          <w:lang w:val="it-IT"/>
        </w:rPr>
        <w:t>colto affrancandosi dai pregiudizi della storia.</w:t>
      </w:r>
    </w:p>
    <w:p>
      <w:pPr>
        <w:pStyle w:val="Modulo vuoto"/>
        <w:bidi w:val="0"/>
        <w:ind w:left="0" w:right="0" w:firstLine="504"/>
        <w:jc w:val="both"/>
        <w:rPr>
          <w:rFonts w:ascii="Times New Roman" w:cs="Times New Roman" w:hAnsi="Times New Roman" w:eastAsia="Times New Roman"/>
          <w:b w:val="0"/>
          <w:bCs w:val="0"/>
          <w:color w:val="578625"/>
          <w:spacing w:val="-3"/>
          <w:sz w:val="22"/>
          <w:szCs w:val="22"/>
          <w:rtl w:val="0"/>
        </w:rPr>
      </w:pPr>
      <w:r>
        <w:rPr>
          <w:rFonts w:ascii="Arial Narrow" w:hAnsi="Arial Narrow"/>
          <w:b w:val="0"/>
          <w:bCs w:val="0"/>
          <w:color w:val="578625"/>
          <w:spacing w:val="-3"/>
          <w:sz w:val="22"/>
          <w:szCs w:val="22"/>
          <w:rtl w:val="0"/>
          <w:lang w:val="it-IT"/>
        </w:rPr>
        <w:t>Tutto ci</w:t>
      </w:r>
      <w:r>
        <w:rPr>
          <w:rFonts w:ascii="Arial Narrow" w:hAnsi="Arial Narrow" w:hint="default"/>
          <w:b w:val="0"/>
          <w:bCs w:val="0"/>
          <w:color w:val="578625"/>
          <w:spacing w:val="-3"/>
          <w:sz w:val="22"/>
          <w:szCs w:val="22"/>
          <w:rtl w:val="0"/>
          <w:lang w:val="it-IT"/>
        </w:rPr>
        <w:t xml:space="preserve">ò </w:t>
      </w:r>
      <w:r>
        <w:rPr>
          <w:rFonts w:ascii="Arial Narrow" w:hAnsi="Arial Narrow"/>
          <w:b w:val="0"/>
          <w:bCs w:val="0"/>
          <w:color w:val="578625"/>
          <w:spacing w:val="-3"/>
          <w:sz w:val="22"/>
          <w:szCs w:val="22"/>
          <w:rtl w:val="0"/>
          <w:lang w:val="it-IT"/>
        </w:rPr>
        <w:t xml:space="preserve">si ricollega, a parer mio, strettamente con un altro elemento su cui Del Noce insiste molto. </w:t>
      </w:r>
      <w:r>
        <w:rPr>
          <w:rFonts w:ascii="Arial Narrow" w:hAnsi="Arial Narrow" w:hint="default"/>
          <w:b w:val="0"/>
          <w:bCs w:val="0"/>
          <w:color w:val="578625"/>
          <w:spacing w:val="-3"/>
          <w:sz w:val="22"/>
          <w:szCs w:val="22"/>
          <w:rtl w:val="0"/>
          <w:lang w:val="fr-FR"/>
        </w:rPr>
        <w:t xml:space="preserve">« </w:t>
      </w:r>
      <w:r>
        <w:rPr>
          <w:rFonts w:ascii="Arial Narrow" w:hAnsi="Arial Narrow"/>
          <w:b w:val="0"/>
          <w:bCs w:val="0"/>
          <w:color w:val="578625"/>
          <w:spacing w:val="-3"/>
          <w:sz w:val="22"/>
          <w:szCs w:val="22"/>
          <w:rtl w:val="0"/>
        </w:rPr>
        <w:t xml:space="preserve">[Cartesio] </w:t>
      </w:r>
      <w:r>
        <w:rPr>
          <w:rFonts w:ascii="Arial Narrow" w:hAnsi="Arial Narrow" w:hint="default"/>
          <w:b w:val="0"/>
          <w:bCs w:val="0"/>
          <w:color w:val="578625"/>
          <w:spacing w:val="-3"/>
          <w:sz w:val="22"/>
          <w:szCs w:val="22"/>
          <w:rtl w:val="0"/>
          <w:lang w:val="it-IT"/>
        </w:rPr>
        <w:t xml:space="preserve">è </w:t>
      </w:r>
      <w:r>
        <w:rPr>
          <w:rFonts w:ascii="Arial Narrow" w:hAnsi="Arial Narrow"/>
          <w:b w:val="0"/>
          <w:bCs w:val="0"/>
          <w:color w:val="578625"/>
          <w:spacing w:val="-3"/>
          <w:sz w:val="22"/>
          <w:szCs w:val="22"/>
          <w:rtl w:val="0"/>
          <w:lang w:val="it-IT"/>
        </w:rPr>
        <w:t xml:space="preserve">l'unica fra le grandi filosofie che si possa pensare soltanto come </w:t>
      </w:r>
      <w:r>
        <w:rPr>
          <w:rFonts w:ascii="Arial Narrow" w:hAnsi="Arial Narrow"/>
          <w:b w:val="0"/>
          <w:bCs w:val="0"/>
          <w:i w:val="1"/>
          <w:iCs w:val="1"/>
          <w:color w:val="578625"/>
          <w:spacing w:val="-3"/>
          <w:sz w:val="22"/>
          <w:szCs w:val="22"/>
          <w:rtl w:val="0"/>
          <w:lang w:val="it-IT"/>
        </w:rPr>
        <w:t xml:space="preserve">inizio </w:t>
      </w:r>
      <w:r>
        <w:rPr>
          <w:rFonts w:ascii="Arial Narrow" w:hAnsi="Arial Narrow"/>
          <w:b w:val="0"/>
          <w:bCs w:val="0"/>
          <w:color w:val="578625"/>
          <w:spacing w:val="-3"/>
          <w:sz w:val="22"/>
          <w:szCs w:val="22"/>
          <w:rtl w:val="0"/>
          <w:lang w:val="it-IT"/>
        </w:rPr>
        <w:t xml:space="preserve">e non anche come </w:t>
      </w:r>
      <w:r>
        <w:rPr>
          <w:rFonts w:ascii="Arial Narrow" w:hAnsi="Arial Narrow"/>
          <w:b w:val="0"/>
          <w:bCs w:val="0"/>
          <w:i w:val="1"/>
          <w:iCs w:val="1"/>
          <w:color w:val="578625"/>
          <w:spacing w:val="-3"/>
          <w:sz w:val="22"/>
          <w:szCs w:val="22"/>
          <w:rtl w:val="0"/>
          <w:lang w:val="it-IT"/>
        </w:rPr>
        <w:t xml:space="preserve">sbocco, </w:t>
      </w:r>
      <w:r>
        <w:rPr>
          <w:rFonts w:ascii="Arial Narrow" w:hAnsi="Arial Narrow"/>
          <w:b w:val="0"/>
          <w:bCs w:val="0"/>
          <w:color w:val="578625"/>
          <w:spacing w:val="-3"/>
          <w:sz w:val="22"/>
          <w:szCs w:val="22"/>
          <w:rtl w:val="0"/>
          <w:lang w:val="it-IT"/>
        </w:rPr>
        <w:t>portata da ci</w:t>
      </w:r>
      <w:r>
        <w:rPr>
          <w:rFonts w:ascii="Arial Narrow" w:hAnsi="Arial Narrow" w:hint="default"/>
          <w:b w:val="0"/>
          <w:bCs w:val="0"/>
          <w:color w:val="578625"/>
          <w:spacing w:val="-3"/>
          <w:sz w:val="22"/>
          <w:szCs w:val="22"/>
          <w:rtl w:val="0"/>
          <w:lang w:val="it-IT"/>
        </w:rPr>
        <w:t xml:space="preserve">ò </w:t>
      </w:r>
      <w:r>
        <w:rPr>
          <w:rFonts w:ascii="Arial Narrow" w:hAnsi="Arial Narrow"/>
          <w:b w:val="0"/>
          <w:bCs w:val="0"/>
          <w:color w:val="578625"/>
          <w:spacing w:val="-3"/>
          <w:sz w:val="22"/>
          <w:szCs w:val="22"/>
          <w:rtl w:val="0"/>
          <w:lang w:val="it-IT"/>
        </w:rPr>
        <w:t>a contrapporsi alla storia passata e presentarsi</w:t>
      </w:r>
      <w:r>
        <w:rPr>
          <w:rFonts w:ascii="Arial Narrow" w:hAnsi="Arial Narrow"/>
          <w:b w:val="0"/>
          <w:bCs w:val="0"/>
          <w:spacing w:val="-3"/>
          <w:sz w:val="22"/>
          <w:szCs w:val="22"/>
          <w:rtl w:val="0"/>
        </w:rPr>
        <w:t xml:space="preserve"> </w:t>
      </w:r>
      <w:r>
        <w:rPr>
          <w:rFonts w:ascii="Arial Narrow" w:hAnsi="Arial Narrow"/>
          <w:b w:val="0"/>
          <w:bCs w:val="0"/>
          <w:color w:val="578625"/>
          <w:spacing w:val="-3"/>
          <w:sz w:val="22"/>
          <w:szCs w:val="22"/>
          <w:rtl w:val="0"/>
          <w:lang w:val="it-IT"/>
        </w:rPr>
        <w:t>come nuova non soltanto nell'intenzione, al modo di Bacone, ma nell'esecuzione</w:t>
      </w:r>
      <w:r>
        <w:rPr>
          <w:rFonts w:ascii="Arial Narrow" w:hAnsi="Arial Narrow" w:hint="default"/>
          <w:b w:val="0"/>
          <w:bCs w:val="0"/>
          <w:color w:val="578625"/>
          <w:spacing w:val="-3"/>
          <w:sz w:val="22"/>
          <w:szCs w:val="22"/>
          <w:rtl w:val="0"/>
        </w:rPr>
        <w:t xml:space="preserve">» </w:t>
      </w:r>
      <w:r>
        <w:rPr>
          <w:rFonts w:ascii="Arial Narrow" w:hAnsi="Arial Narrow"/>
          <w:b w:val="0"/>
          <w:bCs w:val="0"/>
          <w:color w:val="578625"/>
          <w:spacing w:val="-3"/>
          <w:sz w:val="22"/>
          <w:szCs w:val="22"/>
          <w:u w:val="single"/>
          <w:vertAlign w:val="superscript"/>
          <w:rtl w:val="0"/>
        </w:rPr>
        <w:t>2</w:t>
      </w:r>
      <w:r>
        <w:rPr>
          <w:rFonts w:ascii="Arial Narrow" w:hAnsi="Arial Narrow"/>
          <w:b w:val="0"/>
          <w:bCs w:val="0"/>
          <w:color w:val="578625"/>
          <w:spacing w:val="-3"/>
          <w:sz w:val="22"/>
          <w:szCs w:val="22"/>
          <w:rtl w:val="0"/>
          <w:lang w:val="es-ES_tradnl"/>
        </w:rPr>
        <w:t xml:space="preserve">. La filosofia cartesiana </w:t>
      </w:r>
      <w:r>
        <w:rPr>
          <w:rFonts w:ascii="Arial Narrow" w:hAnsi="Arial Narrow" w:hint="default"/>
          <w:b w:val="0"/>
          <w:bCs w:val="0"/>
          <w:color w:val="578625"/>
          <w:spacing w:val="-3"/>
          <w:sz w:val="22"/>
          <w:szCs w:val="22"/>
          <w:rtl w:val="0"/>
          <w:lang w:val="it-IT"/>
        </w:rPr>
        <w:t xml:space="preserve">è </w:t>
      </w:r>
      <w:r>
        <w:rPr>
          <w:rFonts w:ascii="Arial Narrow" w:hAnsi="Arial Narrow"/>
          <w:b w:val="0"/>
          <w:bCs w:val="0"/>
          <w:color w:val="578625"/>
          <w:spacing w:val="-3"/>
          <w:sz w:val="22"/>
          <w:szCs w:val="22"/>
          <w:rtl w:val="0"/>
          <w:lang w:val="it-IT"/>
        </w:rPr>
        <w:t xml:space="preserve">per eccellenza una filosofia degli inizi, ossia una filosofia in cui tutto accade, per </w:t>
      </w:r>
      <w:r>
        <w:rPr>
          <w:rFonts w:ascii="Arial Narrow" w:hAnsi="Arial Narrow"/>
          <w:b w:val="0"/>
          <w:bCs w:val="0"/>
          <w:color w:val="578625"/>
          <w:spacing w:val="-3"/>
          <w:sz w:val="22"/>
          <w:szCs w:val="22"/>
          <w:rtl w:val="0"/>
          <w:lang w:val="it-IT"/>
        </w:rPr>
        <w:t>cos</w:t>
      </w:r>
      <w:r>
        <w:rPr>
          <w:rFonts w:ascii="Arial Narrow" w:hAnsi="Arial Narrow" w:hint="default"/>
          <w:b w:val="0"/>
          <w:bCs w:val="0"/>
          <w:color w:val="578625"/>
          <w:spacing w:val="-3"/>
          <w:sz w:val="22"/>
          <w:szCs w:val="22"/>
          <w:rtl w:val="0"/>
          <w:lang w:val="it-IT"/>
        </w:rPr>
        <w:t>ì</w:t>
      </w:r>
      <w:r>
        <w:rPr>
          <w:rFonts w:ascii="Arial Narrow" w:hAnsi="Arial Narrow"/>
          <w:b w:val="0"/>
          <w:bCs w:val="0"/>
          <w:color w:val="578625"/>
          <w:spacing w:val="-3"/>
          <w:sz w:val="22"/>
          <w:szCs w:val="22"/>
          <w:rtl w:val="0"/>
          <w:lang w:val="it-IT"/>
        </w:rPr>
        <w:t xml:space="preserve"> dire, per la prima volta, poich</w:t>
      </w:r>
      <w:r>
        <w:rPr>
          <w:rFonts w:ascii="Arial Narrow" w:hAnsi="Arial Narrow" w:hint="default"/>
          <w:b w:val="0"/>
          <w:bCs w:val="0"/>
          <w:color w:val="578625"/>
          <w:spacing w:val="-3"/>
          <w:sz w:val="22"/>
          <w:szCs w:val="22"/>
          <w:rtl w:val="0"/>
        </w:rPr>
        <w:t>é</w:t>
      </w:r>
      <w:r>
        <w:rPr>
          <w:rFonts w:ascii="Arial Narrow" w:hAnsi="Arial Narrow"/>
          <w:b w:val="0"/>
          <w:bCs w:val="0"/>
          <w:color w:val="578625"/>
          <w:spacing w:val="-3"/>
          <w:sz w:val="22"/>
          <w:szCs w:val="22"/>
          <w:rtl w:val="0"/>
          <w:lang w:val="it-IT"/>
        </w:rPr>
        <w:t>, attraverso la sospensione del dubbio, la tesi tradizionale, come dice Del Noce,</w:t>
      </w:r>
      <w:r>
        <w:rPr>
          <w:rFonts w:ascii="Times New Roman" w:hAnsi="Times New Roman"/>
          <w:b w:val="1"/>
          <w:bCs w:val="1"/>
          <w:color w:val="578625"/>
          <w:spacing w:val="-3"/>
          <w:sz w:val="22"/>
          <w:szCs w:val="22"/>
          <w:rtl w:val="0"/>
        </w:rPr>
        <w:t xml:space="preserve"> </w:t>
      </w:r>
      <w:r>
        <w:rPr>
          <w:rFonts w:ascii="Times New Roman" w:hAnsi="Times New Roman"/>
          <w:b w:val="0"/>
          <w:bCs w:val="0"/>
          <w:color w:val="578625"/>
          <w:spacing w:val="-3"/>
          <w:sz w:val="22"/>
          <w:szCs w:val="22"/>
          <w:rtl w:val="0"/>
          <w:lang w:val="it-IT"/>
        </w:rPr>
        <w:t>viene posta in discussione. Anzi, per la prima volta, si pone a principio della filosofia un momento autenticamente cristiano, perch</w:t>
      </w:r>
      <w:r>
        <w:rPr>
          <w:rFonts w:ascii="Times New Roman" w:hAnsi="Times New Roman" w:hint="default"/>
          <w:b w:val="0"/>
          <w:bCs w:val="0"/>
          <w:color w:val="578625"/>
          <w:spacing w:val="-3"/>
          <w:sz w:val="22"/>
          <w:szCs w:val="22"/>
          <w:rtl w:val="0"/>
        </w:rPr>
        <w:t xml:space="preserve">é </w:t>
      </w:r>
      <w:r>
        <w:rPr>
          <w:rFonts w:ascii="Times New Roman" w:hAnsi="Times New Roman"/>
          <w:b w:val="0"/>
          <w:bCs w:val="0"/>
          <w:color w:val="578625"/>
          <w:spacing w:val="-3"/>
          <w:sz w:val="22"/>
          <w:szCs w:val="22"/>
          <w:rtl w:val="0"/>
          <w:lang w:val="it-IT"/>
        </w:rPr>
        <w:t>antinaturalistico e tale da sospendere la cogenza della</w:t>
      </w:r>
      <w:r>
        <w:rPr>
          <w:rFonts w:ascii="Times New Roman" w:hAnsi="Times New Roman"/>
          <w:b w:val="0"/>
          <w:bCs w:val="0"/>
          <w:color w:val="578625"/>
          <w:spacing w:val="-3"/>
          <w:sz w:val="22"/>
          <w:szCs w:val="22"/>
          <w:rtl w:val="0"/>
          <w:lang w:val="it-IT"/>
        </w:rPr>
        <w:t xml:space="preserve"> </w:t>
      </w:r>
      <w:r>
        <w:rPr>
          <w:rFonts w:ascii="Times New Roman" w:hAnsi="Times New Roman"/>
          <w:b w:val="0"/>
          <w:bCs w:val="0"/>
          <w:color w:val="578625"/>
          <w:spacing w:val="-3"/>
          <w:sz w:val="22"/>
          <w:szCs w:val="22"/>
          <w:rtl w:val="0"/>
          <w:lang w:val="it-IT"/>
        </w:rPr>
        <w:t>natura; ma, quest'inizialit</w:t>
      </w:r>
      <w:r>
        <w:rPr>
          <w:rFonts w:ascii="Times New Roman" w:hAnsi="Times New Roman" w:hint="default"/>
          <w:b w:val="0"/>
          <w:bCs w:val="0"/>
          <w:color w:val="578625"/>
          <w:spacing w:val="-3"/>
          <w:sz w:val="22"/>
          <w:szCs w:val="22"/>
          <w:rtl w:val="0"/>
          <w:lang w:val="fr-FR"/>
        </w:rPr>
        <w:t>à</w:t>
      </w:r>
      <w:r>
        <w:rPr>
          <w:rFonts w:ascii="Times New Roman" w:hAnsi="Times New Roman"/>
          <w:b w:val="0"/>
          <w:bCs w:val="0"/>
          <w:color w:val="578625"/>
          <w:spacing w:val="-3"/>
          <w:sz w:val="22"/>
          <w:szCs w:val="22"/>
          <w:rtl w:val="0"/>
          <w:lang w:val="it-IT"/>
        </w:rPr>
        <w:t>, che guadagna il principio della libert</w:t>
      </w:r>
      <w:r>
        <w:rPr>
          <w:rFonts w:ascii="Times New Roman" w:hAnsi="Times New Roman" w:hint="default"/>
          <w:b w:val="0"/>
          <w:bCs w:val="0"/>
          <w:color w:val="578625"/>
          <w:spacing w:val="-3"/>
          <w:sz w:val="22"/>
          <w:szCs w:val="22"/>
          <w:rtl w:val="0"/>
          <w:lang w:val="fr-FR"/>
        </w:rPr>
        <w:t>à</w:t>
      </w:r>
      <w:r>
        <w:rPr>
          <w:rFonts w:ascii="Times New Roman" w:hAnsi="Times New Roman"/>
          <w:b w:val="0"/>
          <w:bCs w:val="0"/>
          <w:color w:val="578625"/>
          <w:spacing w:val="-3"/>
          <w:sz w:val="22"/>
          <w:szCs w:val="22"/>
          <w:rtl w:val="0"/>
          <w:lang w:val="it-IT"/>
        </w:rPr>
        <w:t xml:space="preserve"> </w:t>
      </w:r>
      <w:r>
        <w:rPr>
          <w:rFonts w:ascii="Times New Roman" w:hAnsi="Times New Roman"/>
          <w:b w:val="0"/>
          <w:bCs w:val="0"/>
          <w:color w:val="578625"/>
          <w:spacing w:val="-3"/>
          <w:sz w:val="22"/>
          <w:szCs w:val="22"/>
          <w:rtl w:val="0"/>
        </w:rPr>
        <w:t>il</w:t>
      </w:r>
      <w:r>
        <w:rPr>
          <w:rFonts w:ascii="Times New Roman" w:hAnsi="Times New Roman"/>
          <w:b w:val="0"/>
          <w:bCs w:val="0"/>
          <w:color w:val="578625"/>
          <w:spacing w:val="-3"/>
          <w:sz w:val="22"/>
          <w:szCs w:val="22"/>
          <w:rtl w:val="0"/>
          <w:lang w:val="it-IT"/>
        </w:rPr>
        <w:t xml:space="preserve">  </w:t>
      </w:r>
      <w:r>
        <w:rPr>
          <w:rFonts w:ascii="Times New Roman" w:hAnsi="Times New Roman"/>
          <w:b w:val="0"/>
          <w:bCs w:val="0"/>
          <w:color w:val="578625"/>
          <w:spacing w:val="-3"/>
          <w:sz w:val="22"/>
          <w:szCs w:val="22"/>
          <w:rtl w:val="0"/>
          <w:lang w:val="it-IT"/>
        </w:rPr>
        <w:t>dubbio si sospende per un atto di volont</w:t>
      </w:r>
      <w:r>
        <w:rPr>
          <w:rFonts w:ascii="Times New Roman" w:hAnsi="Times New Roman" w:hint="default"/>
          <w:b w:val="0"/>
          <w:bCs w:val="0"/>
          <w:color w:val="578625"/>
          <w:spacing w:val="-3"/>
          <w:sz w:val="22"/>
          <w:szCs w:val="22"/>
          <w:rtl w:val="0"/>
          <w:lang w:val="fr-FR"/>
        </w:rPr>
        <w:t>à</w:t>
      </w:r>
      <w:r>
        <w:rPr>
          <w:rFonts w:ascii="Times New Roman" w:hAnsi="Times New Roman"/>
          <w:b w:val="0"/>
          <w:bCs w:val="0"/>
          <w:color w:val="578625"/>
          <w:spacing w:val="-3"/>
          <w:sz w:val="22"/>
          <w:szCs w:val="22"/>
          <w:rtl w:val="0"/>
          <w:lang w:val="it-IT"/>
        </w:rPr>
        <w:t xml:space="preserve"> </w:t>
      </w:r>
      <w:r>
        <w:rPr>
          <w:rFonts w:ascii="Times New Roman" w:hAnsi="Times New Roman"/>
          <w:b w:val="0"/>
          <w:bCs w:val="0"/>
          <w:color w:val="578625"/>
          <w:spacing w:val="-3"/>
          <w:sz w:val="22"/>
          <w:szCs w:val="22"/>
          <w:rtl w:val="0"/>
          <w:lang w:val="it-IT"/>
        </w:rPr>
        <w:t>contiene, per converso,</w:t>
      </w:r>
      <w:r>
        <w:rPr>
          <w:rFonts w:ascii="Times New Roman" w:hAnsi="Times New Roman"/>
          <w:b w:val="0"/>
          <w:bCs w:val="0"/>
          <w:color w:val="578625"/>
          <w:spacing w:val="-3"/>
          <w:sz w:val="22"/>
          <w:szCs w:val="22"/>
          <w:rtl w:val="0"/>
          <w:lang w:val="it-IT"/>
        </w:rPr>
        <w:t xml:space="preserve"> </w:t>
      </w:r>
      <w:r>
        <w:rPr>
          <w:rFonts w:ascii="Times New Roman" w:hAnsi="Times New Roman"/>
          <w:b w:val="0"/>
          <w:bCs w:val="0"/>
          <w:color w:val="578625"/>
          <w:spacing w:val="-3"/>
          <w:sz w:val="22"/>
          <w:szCs w:val="22"/>
          <w:rtl w:val="0"/>
          <w:lang w:val="it-IT"/>
        </w:rPr>
        <w:t>implicitamente un proprio dinamismo anticristiano, cosicch</w:t>
      </w:r>
      <w:r>
        <w:rPr>
          <w:rFonts w:ascii="Times New Roman" w:hAnsi="Times New Roman" w:hint="default"/>
          <w:b w:val="0"/>
          <w:bCs w:val="0"/>
          <w:color w:val="578625"/>
          <w:spacing w:val="-3"/>
          <w:sz w:val="22"/>
          <w:szCs w:val="22"/>
          <w:rtl w:val="0"/>
        </w:rPr>
        <w:t xml:space="preserve">é </w:t>
      </w:r>
      <w:r>
        <w:rPr>
          <w:rFonts w:ascii="Times New Roman" w:hAnsi="Times New Roman"/>
          <w:b w:val="0"/>
          <w:bCs w:val="0"/>
          <w:color w:val="578625"/>
          <w:spacing w:val="-3"/>
          <w:sz w:val="22"/>
          <w:szCs w:val="22"/>
          <w:rtl w:val="0"/>
          <w:lang w:val="it-IT"/>
        </w:rPr>
        <w:t>si ritorna all'ambiguit</w:t>
      </w:r>
      <w:r>
        <w:rPr>
          <w:rFonts w:ascii="Times New Roman" w:hAnsi="Times New Roman" w:hint="default"/>
          <w:b w:val="0"/>
          <w:bCs w:val="0"/>
          <w:color w:val="578625"/>
          <w:spacing w:val="-3"/>
          <w:sz w:val="22"/>
          <w:szCs w:val="22"/>
          <w:rtl w:val="0"/>
          <w:lang w:val="fr-FR"/>
        </w:rPr>
        <w:t xml:space="preserve">à </w:t>
      </w:r>
      <w:r>
        <w:rPr>
          <w:rFonts w:ascii="Times New Roman" w:hAnsi="Times New Roman"/>
          <w:b w:val="0"/>
          <w:bCs w:val="0"/>
          <w:color w:val="578625"/>
          <w:spacing w:val="-3"/>
          <w:sz w:val="22"/>
          <w:szCs w:val="22"/>
          <w:rtl w:val="0"/>
          <w:lang w:val="it-IT"/>
        </w:rPr>
        <w:t>di cui s'</w:t>
      </w:r>
      <w:r>
        <w:rPr>
          <w:rFonts w:ascii="Times New Roman" w:hAnsi="Times New Roman" w:hint="default"/>
          <w:b w:val="0"/>
          <w:bCs w:val="0"/>
          <w:color w:val="578625"/>
          <w:spacing w:val="-3"/>
          <w:sz w:val="22"/>
          <w:szCs w:val="22"/>
          <w:rtl w:val="0"/>
          <w:lang w:val="it-IT"/>
        </w:rPr>
        <w:t xml:space="preserve">è </w:t>
      </w:r>
      <w:r>
        <w:rPr>
          <w:rFonts w:ascii="Times New Roman" w:hAnsi="Times New Roman"/>
          <w:b w:val="0"/>
          <w:bCs w:val="0"/>
          <w:color w:val="578625"/>
          <w:spacing w:val="-3"/>
          <w:sz w:val="22"/>
          <w:szCs w:val="22"/>
          <w:rtl w:val="0"/>
          <w:lang w:val="it-IT"/>
        </w:rPr>
        <w:t>detto.</w:t>
      </w:r>
    </w:p>
    <w:p>
      <w:pPr>
        <w:pStyle w:val="Modulo vuoto"/>
        <w:bidi w:val="0"/>
        <w:ind w:left="0" w:right="0" w:firstLine="504"/>
        <w:jc w:val="both"/>
        <w:rPr>
          <w:rFonts w:ascii="Times New Roman" w:cs="Times New Roman" w:hAnsi="Times New Roman" w:eastAsia="Times New Roman"/>
          <w:b w:val="0"/>
          <w:bCs w:val="0"/>
          <w:color w:val="578625"/>
          <w:spacing w:val="-3"/>
          <w:sz w:val="22"/>
          <w:szCs w:val="22"/>
          <w:rtl w:val="0"/>
        </w:rPr>
      </w:pPr>
      <w:r>
        <w:rPr>
          <w:rFonts w:ascii="Times New Roman" w:hAnsi="Times New Roman"/>
          <w:b w:val="0"/>
          <w:bCs w:val="0"/>
          <w:color w:val="578625"/>
          <w:spacing w:val="-3"/>
          <w:sz w:val="22"/>
          <w:szCs w:val="22"/>
          <w:rtl w:val="0"/>
          <w:lang w:val="it-IT"/>
        </w:rPr>
        <w:t xml:space="preserve">Non sarebbe difficile, ma travalica i limiti di tempo che mi sono concessi, mostrare il parallelismo strutturale di questi due aspetti con la descrizione delnociana del moderno. Basti accennarli. Il principio di immanenza, che destina il moderno all'ateismo, </w:t>
      </w:r>
      <w:r>
        <w:rPr>
          <w:rFonts w:ascii="Times New Roman" w:hAnsi="Times New Roman" w:hint="default"/>
          <w:b w:val="0"/>
          <w:bCs w:val="0"/>
          <w:color w:val="578625"/>
          <w:spacing w:val="-3"/>
          <w:sz w:val="22"/>
          <w:szCs w:val="22"/>
          <w:rtl w:val="0"/>
          <w:lang w:val="it-IT"/>
        </w:rPr>
        <w:t xml:space="preserve">è </w:t>
      </w:r>
      <w:r>
        <w:rPr>
          <w:rFonts w:ascii="Times New Roman" w:hAnsi="Times New Roman"/>
          <w:b w:val="0"/>
          <w:bCs w:val="0"/>
          <w:color w:val="578625"/>
          <w:spacing w:val="-3"/>
          <w:sz w:val="22"/>
          <w:szCs w:val="22"/>
          <w:rtl w:val="0"/>
          <w:lang w:val="it-IT"/>
        </w:rPr>
        <w:t>l'esito dissolutore di quest'ambiguit</w:t>
      </w:r>
      <w:r>
        <w:rPr>
          <w:rFonts w:ascii="Times New Roman" w:hAnsi="Times New Roman" w:hint="default"/>
          <w:b w:val="0"/>
          <w:bCs w:val="0"/>
          <w:color w:val="578625"/>
          <w:spacing w:val="-3"/>
          <w:sz w:val="22"/>
          <w:szCs w:val="22"/>
          <w:rtl w:val="0"/>
          <w:lang w:val="fr-FR"/>
        </w:rPr>
        <w:t>à</w:t>
      </w:r>
      <w:r>
        <w:rPr>
          <w:rFonts w:ascii="Times New Roman" w:hAnsi="Times New Roman"/>
          <w:b w:val="0"/>
          <w:bCs w:val="0"/>
          <w:color w:val="578625"/>
          <w:spacing w:val="-3"/>
          <w:sz w:val="22"/>
          <w:szCs w:val="22"/>
          <w:rtl w:val="0"/>
          <w:lang w:val="it-IT"/>
        </w:rPr>
        <w:t xml:space="preserve">, nondimeno essa, nel suo inizio, si costituisce come religiosa. Del resto, il problema dell'ateismo </w:t>
      </w:r>
      <w:r>
        <w:rPr>
          <w:rFonts w:ascii="Times New Roman" w:hAnsi="Times New Roman" w:hint="default"/>
          <w:b w:val="0"/>
          <w:bCs w:val="0"/>
          <w:color w:val="578625"/>
          <w:spacing w:val="-3"/>
          <w:sz w:val="22"/>
          <w:szCs w:val="22"/>
          <w:rtl w:val="0"/>
          <w:lang w:val="fr-FR"/>
        </w:rPr>
        <w:t>è</w:t>
      </w:r>
      <w:r>
        <w:rPr>
          <w:rFonts w:ascii="Times New Roman" w:hAnsi="Times New Roman"/>
          <w:b w:val="0"/>
          <w:bCs w:val="0"/>
          <w:color w:val="578625"/>
          <w:spacing w:val="-3"/>
          <w:sz w:val="22"/>
          <w:szCs w:val="22"/>
          <w:rtl w:val="0"/>
          <w:lang w:val="it-IT"/>
        </w:rPr>
        <w:t>, per natura sua, comprensibile solo all'interno di un orizzonte religioso. Ne discende che il moderno</w:t>
      </w:r>
      <w:r>
        <w:rPr>
          <w:rFonts w:ascii="Times New Roman" w:hAnsi="Times New Roman"/>
          <w:b w:val="0"/>
          <w:bCs w:val="0"/>
          <w:color w:val="578625"/>
          <w:spacing w:val="-3"/>
          <w:sz w:val="22"/>
          <w:szCs w:val="22"/>
          <w:rtl w:val="0"/>
          <w:lang w:val="it-IT"/>
        </w:rPr>
        <w:t xml:space="preserve"> </w:t>
      </w:r>
      <w:r>
        <w:rPr>
          <w:rFonts w:ascii="Times New Roman" w:hAnsi="Times New Roman"/>
          <w:b w:val="0"/>
          <w:bCs w:val="0"/>
          <w:color w:val="578625"/>
          <w:spacing w:val="-3"/>
          <w:sz w:val="22"/>
          <w:szCs w:val="22"/>
          <w:rtl w:val="0"/>
          <w:lang w:val="it-IT"/>
        </w:rPr>
        <w:t>ateo e irreligioso</w:t>
      </w:r>
      <w:r>
        <w:rPr>
          <w:rFonts w:ascii="Times New Roman" w:hAnsi="Times New Roman"/>
          <w:b w:val="0"/>
          <w:bCs w:val="0"/>
          <w:color w:val="578625"/>
          <w:spacing w:val="-3"/>
          <w:sz w:val="22"/>
          <w:szCs w:val="22"/>
          <w:rtl w:val="0"/>
          <w:lang w:val="it-IT"/>
        </w:rPr>
        <w:t xml:space="preserve"> </w:t>
      </w:r>
      <w:r>
        <w:rPr>
          <w:rFonts w:ascii="Times New Roman" w:hAnsi="Times New Roman"/>
          <w:b w:val="0"/>
          <w:bCs w:val="0"/>
          <w:color w:val="578625"/>
          <w:spacing w:val="-3"/>
          <w:sz w:val="22"/>
          <w:szCs w:val="22"/>
          <w:rtl w:val="0"/>
        </w:rPr>
        <w:t xml:space="preserve">lo </w:t>
      </w:r>
      <w:r>
        <w:rPr>
          <w:rFonts w:ascii="Times New Roman" w:hAnsi="Times New Roman" w:hint="default"/>
          <w:b w:val="0"/>
          <w:bCs w:val="0"/>
          <w:color w:val="578625"/>
          <w:spacing w:val="-3"/>
          <w:sz w:val="22"/>
          <w:szCs w:val="22"/>
          <w:rtl w:val="0"/>
          <w:lang w:val="it-IT"/>
        </w:rPr>
        <w:t xml:space="preserve">è </w:t>
      </w:r>
      <w:r>
        <w:rPr>
          <w:rFonts w:ascii="Times New Roman" w:hAnsi="Times New Roman"/>
          <w:b w:val="0"/>
          <w:bCs w:val="0"/>
          <w:color w:val="578625"/>
          <w:spacing w:val="-3"/>
          <w:sz w:val="22"/>
          <w:szCs w:val="22"/>
          <w:rtl w:val="0"/>
          <w:lang w:val="it-IT"/>
        </w:rPr>
        <w:t>per il legame che lo istituisce, fin dalla sua nascita, su uno sfondo eminentemente cristiano. Ma un'analoga ambiguit</w:t>
      </w:r>
      <w:r>
        <w:rPr>
          <w:rFonts w:ascii="Times New Roman" w:hAnsi="Times New Roman" w:hint="default"/>
          <w:b w:val="0"/>
          <w:bCs w:val="0"/>
          <w:color w:val="578625"/>
          <w:spacing w:val="-3"/>
          <w:sz w:val="22"/>
          <w:szCs w:val="22"/>
          <w:rtl w:val="0"/>
          <w:lang w:val="fr-FR"/>
        </w:rPr>
        <w:t xml:space="preserve">à </w:t>
      </w:r>
      <w:r>
        <w:rPr>
          <w:rFonts w:ascii="Times New Roman" w:hAnsi="Times New Roman"/>
          <w:b w:val="0"/>
          <w:bCs w:val="0"/>
          <w:color w:val="578625"/>
          <w:spacing w:val="-3"/>
          <w:sz w:val="22"/>
          <w:szCs w:val="22"/>
          <w:rtl w:val="0"/>
          <w:lang w:val="it-IT"/>
        </w:rPr>
        <w:t>accompagna l'altro tema accennato: il . moderno, infatti, si costituisce come et</w:t>
      </w:r>
      <w:r>
        <w:rPr>
          <w:rFonts w:ascii="Times New Roman" w:hAnsi="Times New Roman" w:hint="default"/>
          <w:b w:val="0"/>
          <w:bCs w:val="0"/>
          <w:color w:val="578625"/>
          <w:spacing w:val="-3"/>
          <w:sz w:val="22"/>
          <w:szCs w:val="22"/>
          <w:rtl w:val="0"/>
          <w:lang w:val="fr-FR"/>
        </w:rPr>
        <w:t xml:space="preserve">à </w:t>
      </w:r>
      <w:r>
        <w:rPr>
          <w:rFonts w:ascii="Times New Roman" w:hAnsi="Times New Roman"/>
          <w:b w:val="0"/>
          <w:bCs w:val="0"/>
          <w:color w:val="578625"/>
          <w:spacing w:val="-3"/>
          <w:sz w:val="22"/>
          <w:szCs w:val="22"/>
          <w:rtl w:val="0"/>
          <w:lang w:val="it-IT"/>
        </w:rPr>
        <w:t>del nuovo inizio; ma quest'inizialit</w:t>
      </w:r>
      <w:r>
        <w:rPr>
          <w:rFonts w:ascii="Times New Roman" w:hAnsi="Times New Roman" w:hint="default"/>
          <w:b w:val="0"/>
          <w:bCs w:val="0"/>
          <w:color w:val="578625"/>
          <w:spacing w:val="-3"/>
          <w:sz w:val="22"/>
          <w:szCs w:val="22"/>
          <w:rtl w:val="0"/>
          <w:lang w:val="fr-FR"/>
        </w:rPr>
        <w:t xml:space="preserve">à </w:t>
      </w:r>
      <w:r>
        <w:rPr>
          <w:rFonts w:ascii="Times New Roman" w:hAnsi="Times New Roman"/>
          <w:b w:val="0"/>
          <w:bCs w:val="0"/>
          <w:color w:val="578625"/>
          <w:spacing w:val="-3"/>
          <w:sz w:val="22"/>
          <w:szCs w:val="22"/>
          <w:rtl w:val="0"/>
          <w:lang w:val="it-IT"/>
        </w:rPr>
        <w:t xml:space="preserve">del moderno </w:t>
      </w:r>
      <w:r>
        <w:rPr>
          <w:rFonts w:ascii="Times New Roman" w:hAnsi="Times New Roman" w:hint="default"/>
          <w:b w:val="0"/>
          <w:bCs w:val="0"/>
          <w:color w:val="578625"/>
          <w:spacing w:val="-3"/>
          <w:sz w:val="22"/>
          <w:szCs w:val="22"/>
          <w:rtl w:val="0"/>
          <w:lang w:val="it-IT"/>
        </w:rPr>
        <w:t xml:space="preserve">è </w:t>
      </w:r>
      <w:r>
        <w:rPr>
          <w:rFonts w:ascii="Times New Roman" w:hAnsi="Times New Roman"/>
          <w:b w:val="0"/>
          <w:bCs w:val="0"/>
          <w:color w:val="578625"/>
          <w:spacing w:val="-3"/>
          <w:sz w:val="22"/>
          <w:szCs w:val="22"/>
          <w:rtl w:val="0"/>
          <w:lang w:val="it-IT"/>
        </w:rPr>
        <w:t xml:space="preserve">da intendersi come nascita o come rinascita, come rottura o come innovamento? E se, per dirla con Gouhier, ripreso da Del Noce, esso </w:t>
      </w:r>
      <w:r>
        <w:rPr>
          <w:rFonts w:ascii="Times New Roman" w:hAnsi="Times New Roman" w:hint="default"/>
          <w:b w:val="0"/>
          <w:bCs w:val="0"/>
          <w:color w:val="578625"/>
          <w:spacing w:val="-3"/>
          <w:sz w:val="22"/>
          <w:szCs w:val="22"/>
          <w:rtl w:val="0"/>
          <w:lang w:val="it-IT"/>
        </w:rPr>
        <w:t xml:space="preserve">è </w:t>
      </w:r>
      <w:r>
        <w:rPr>
          <w:rFonts w:ascii="Times New Roman" w:hAnsi="Times New Roman"/>
          <w:b w:val="0"/>
          <w:bCs w:val="0"/>
          <w:color w:val="578625"/>
          <w:spacing w:val="-3"/>
          <w:sz w:val="22"/>
          <w:szCs w:val="22"/>
          <w:rtl w:val="0"/>
          <w:lang w:val="it-IT"/>
        </w:rPr>
        <w:t xml:space="preserve">una cosa </w:t>
      </w:r>
      <w:r>
        <w:rPr>
          <w:rFonts w:ascii="Times New Roman" w:hAnsi="Times New Roman" w:hint="default"/>
          <w:b w:val="0"/>
          <w:bCs w:val="0"/>
          <w:color w:val="578625"/>
          <w:spacing w:val="-3"/>
          <w:sz w:val="22"/>
          <w:szCs w:val="22"/>
          <w:rtl w:val="0"/>
          <w:lang w:val="fr-FR"/>
        </w:rPr>
        <w:t xml:space="preserve">« </w:t>
      </w:r>
      <w:r>
        <w:rPr>
          <w:rFonts w:ascii="Times New Roman" w:hAnsi="Times New Roman"/>
          <w:b w:val="0"/>
          <w:bCs w:val="0"/>
          <w:color w:val="578625"/>
          <w:spacing w:val="-3"/>
          <w:sz w:val="22"/>
          <w:szCs w:val="22"/>
          <w:rtl w:val="0"/>
          <w:lang w:val="fr-FR"/>
        </w:rPr>
        <w:t xml:space="preserve">nouvelle </w:t>
      </w:r>
      <w:r>
        <w:rPr>
          <w:rFonts w:ascii="Times New Roman" w:hAnsi="Times New Roman" w:hint="default"/>
          <w:b w:val="0"/>
          <w:bCs w:val="0"/>
          <w:color w:val="578625"/>
          <w:spacing w:val="-3"/>
          <w:sz w:val="22"/>
          <w:szCs w:val="22"/>
          <w:rtl w:val="0"/>
          <w:lang w:val="fr-FR"/>
        </w:rPr>
        <w:t>»</w:t>
      </w:r>
      <w:r>
        <w:rPr>
          <w:rFonts w:ascii="Times New Roman" w:hAnsi="Times New Roman"/>
          <w:b w:val="0"/>
          <w:bCs w:val="0"/>
          <w:color w:val="578625"/>
          <w:spacing w:val="-3"/>
          <w:sz w:val="22"/>
          <w:szCs w:val="22"/>
          <w:rtl w:val="0"/>
          <w:lang w:val="it-IT"/>
        </w:rPr>
        <w:t xml:space="preserve">, e non </w:t>
      </w:r>
      <w:r>
        <w:rPr>
          <w:rFonts w:ascii="Times New Roman" w:hAnsi="Times New Roman" w:hint="default"/>
          <w:b w:val="0"/>
          <w:bCs w:val="0"/>
          <w:color w:val="578625"/>
          <w:spacing w:val="-3"/>
          <w:sz w:val="22"/>
          <w:szCs w:val="22"/>
          <w:rtl w:val="0"/>
          <w:lang w:val="fr-FR"/>
        </w:rPr>
        <w:t xml:space="preserve">« </w:t>
      </w:r>
      <w:r>
        <w:rPr>
          <w:rFonts w:ascii="Times New Roman" w:hAnsi="Times New Roman"/>
          <w:b w:val="0"/>
          <w:bCs w:val="0"/>
          <w:color w:val="578625"/>
          <w:spacing w:val="-3"/>
          <w:sz w:val="22"/>
          <w:szCs w:val="22"/>
          <w:rtl w:val="0"/>
          <w:lang w:val="fr-FR"/>
        </w:rPr>
        <w:t xml:space="preserve">renaissante </w:t>
      </w:r>
      <w:r>
        <w:rPr>
          <w:rFonts w:ascii="Times New Roman" w:hAnsi="Times New Roman" w:hint="default"/>
          <w:b w:val="0"/>
          <w:bCs w:val="0"/>
          <w:color w:val="578625"/>
          <w:spacing w:val="-3"/>
          <w:sz w:val="22"/>
          <w:szCs w:val="22"/>
          <w:rtl w:val="0"/>
          <w:lang w:val="fr-FR"/>
        </w:rPr>
        <w:t>»</w:t>
      </w:r>
      <w:r>
        <w:rPr>
          <w:rFonts w:ascii="Times New Roman" w:hAnsi="Times New Roman"/>
          <w:b w:val="0"/>
          <w:bCs w:val="0"/>
          <w:color w:val="578625"/>
          <w:spacing w:val="-3"/>
          <w:sz w:val="22"/>
          <w:szCs w:val="22"/>
          <w:vertAlign w:val="superscript"/>
          <w:rtl w:val="0"/>
          <w:lang w:val="it-IT"/>
        </w:rPr>
        <w:t xml:space="preserve">   </w:t>
      </w:r>
      <w:r>
        <w:rPr>
          <w:rFonts w:ascii="Times New Roman" w:hAnsi="Times New Roman"/>
          <w:b w:val="0"/>
          <w:bCs w:val="0"/>
          <w:color w:val="578625"/>
          <w:spacing w:val="-3"/>
          <w:sz w:val="22"/>
          <w:szCs w:val="22"/>
          <w:rtl w:val="0"/>
          <w:lang w:val="it-IT"/>
        </w:rPr>
        <w:t>non accade forse che, dopo la novit</w:t>
      </w:r>
      <w:r>
        <w:rPr>
          <w:rFonts w:ascii="Times New Roman" w:hAnsi="Times New Roman" w:hint="default"/>
          <w:b w:val="0"/>
          <w:bCs w:val="0"/>
          <w:color w:val="578625"/>
          <w:spacing w:val="-3"/>
          <w:sz w:val="22"/>
          <w:szCs w:val="22"/>
          <w:rtl w:val="0"/>
          <w:lang w:val="fr-FR"/>
        </w:rPr>
        <w:t xml:space="preserve">à </w:t>
      </w:r>
      <w:r>
        <w:rPr>
          <w:rFonts w:ascii="Times New Roman" w:hAnsi="Times New Roman"/>
          <w:b w:val="0"/>
          <w:bCs w:val="0"/>
          <w:color w:val="578625"/>
          <w:spacing w:val="-3"/>
          <w:sz w:val="22"/>
          <w:szCs w:val="22"/>
          <w:rtl w:val="0"/>
          <w:lang w:val="it-IT"/>
        </w:rPr>
        <w:t>della rottura con cui inizia, si proponga per</w:t>
      </w:r>
      <w:r>
        <w:rPr>
          <w:rFonts w:ascii="Times New Roman" w:hAnsi="Times New Roman" w:hint="default"/>
          <w:b w:val="0"/>
          <w:bCs w:val="0"/>
          <w:color w:val="578625"/>
          <w:spacing w:val="-3"/>
          <w:sz w:val="22"/>
          <w:szCs w:val="22"/>
          <w:rtl w:val="0"/>
          <w:lang w:val="it-IT"/>
        </w:rPr>
        <w:t xml:space="preserve">ò </w:t>
      </w:r>
      <w:r>
        <w:rPr>
          <w:rFonts w:ascii="Times New Roman" w:hAnsi="Times New Roman"/>
          <w:b w:val="0"/>
          <w:bCs w:val="0"/>
          <w:color w:val="578625"/>
          <w:spacing w:val="-3"/>
          <w:sz w:val="22"/>
          <w:szCs w:val="22"/>
          <w:rtl w:val="0"/>
          <w:lang w:val="it-IT"/>
        </w:rPr>
        <w:t>sempre di</w:t>
      </w:r>
    </w:p>
    <w:p>
      <w:pPr>
        <w:pStyle w:val="Modulo vuoto"/>
        <w:bidi w:val="0"/>
        <w:spacing w:before="2"/>
        <w:ind w:left="72" w:right="0" w:firstLine="432"/>
        <w:jc w:val="both"/>
        <w:rPr>
          <w:rFonts w:ascii="Times New Roman" w:cs="Times New Roman" w:hAnsi="Times New Roman" w:eastAsia="Times New Roman"/>
          <w:color w:val="578625"/>
          <w:spacing w:val="-3"/>
          <w:sz w:val="22"/>
          <w:szCs w:val="22"/>
          <w:rtl w:val="0"/>
        </w:rPr>
      </w:pPr>
      <w:r>
        <w:rPr>
          <w:rFonts w:ascii="Times New Roman" w:hAnsi="Times New Roman"/>
          <w:color w:val="578625"/>
          <w:spacing w:val="-3"/>
          <w:sz w:val="22"/>
          <w:szCs w:val="22"/>
          <w:rtl w:val="0"/>
          <w:lang w:val="it-IT"/>
        </w:rPr>
        <w:t xml:space="preserve">2. Il moderno, proprio per il fatto </w:t>
      </w:r>
      <w:r>
        <w:rPr>
          <w:rFonts w:ascii="Times New Roman" w:hAnsi="Times New Roman"/>
          <w:color w:val="578625"/>
          <w:spacing w:val="-3"/>
          <w:sz w:val="22"/>
          <w:szCs w:val="22"/>
          <w:rtl w:val="0"/>
          <w:lang w:val="it-IT"/>
        </w:rPr>
        <w:t>cos</w:t>
      </w:r>
      <w:r>
        <w:rPr>
          <w:rFonts w:ascii="Times New Roman" w:hAnsi="Times New Roman" w:hint="default"/>
          <w:color w:val="578625"/>
          <w:spacing w:val="-3"/>
          <w:sz w:val="22"/>
          <w:szCs w:val="22"/>
          <w:rtl w:val="0"/>
          <w:lang w:val="it-IT"/>
        </w:rPr>
        <w:t>ì</w:t>
      </w:r>
      <w:r>
        <w:rPr>
          <w:rFonts w:ascii="Times New Roman" w:hAnsi="Times New Roman"/>
          <w:color w:val="578625"/>
          <w:spacing w:val="-3"/>
          <w:sz w:val="22"/>
          <w:szCs w:val="22"/>
          <w:rtl w:val="0"/>
          <w:lang w:val="it-IT"/>
        </w:rPr>
        <w:t xml:space="preserve"> ben evidenziato da Del Noce in riferimento a Cartesio, </w:t>
      </w:r>
      <w:r>
        <w:rPr>
          <w:rFonts w:ascii="Times New Roman" w:hAnsi="Times New Roman" w:hint="default"/>
          <w:color w:val="578625"/>
          <w:spacing w:val="-3"/>
          <w:sz w:val="22"/>
          <w:szCs w:val="22"/>
          <w:rtl w:val="0"/>
          <w:lang w:val="it-IT"/>
        </w:rPr>
        <w:t xml:space="preserve">è </w:t>
      </w:r>
      <w:r>
        <w:rPr>
          <w:rFonts w:ascii="Times New Roman" w:hAnsi="Times New Roman"/>
          <w:color w:val="578625"/>
          <w:spacing w:val="-3"/>
          <w:sz w:val="22"/>
          <w:szCs w:val="22"/>
          <w:rtl w:val="0"/>
          <w:lang w:val="it-IT"/>
        </w:rPr>
        <w:t>sempre et</w:t>
      </w:r>
      <w:r>
        <w:rPr>
          <w:rFonts w:ascii="Times New Roman" w:hAnsi="Times New Roman" w:hint="default"/>
          <w:color w:val="578625"/>
          <w:spacing w:val="-3"/>
          <w:sz w:val="22"/>
          <w:szCs w:val="22"/>
          <w:rtl w:val="0"/>
          <w:lang w:val="fr-FR"/>
        </w:rPr>
        <w:t xml:space="preserve">à </w:t>
      </w:r>
      <w:r>
        <w:rPr>
          <w:rFonts w:ascii="Times New Roman" w:hAnsi="Times New Roman"/>
          <w:color w:val="578625"/>
          <w:spacing w:val="-3"/>
          <w:sz w:val="22"/>
          <w:szCs w:val="22"/>
          <w:rtl w:val="0"/>
          <w:lang w:val="it-IT"/>
        </w:rPr>
        <w:t>dell'inizio e della rottura; dunque l'et</w:t>
      </w:r>
      <w:r>
        <w:rPr>
          <w:rFonts w:ascii="Times New Roman" w:hAnsi="Times New Roman" w:hint="default"/>
          <w:color w:val="578625"/>
          <w:spacing w:val="-3"/>
          <w:sz w:val="22"/>
          <w:szCs w:val="22"/>
          <w:rtl w:val="0"/>
          <w:lang w:val="fr-FR"/>
        </w:rPr>
        <w:t xml:space="preserve">à </w:t>
      </w:r>
      <w:r>
        <w:rPr>
          <w:rFonts w:ascii="Times New Roman" w:hAnsi="Times New Roman"/>
          <w:color w:val="578625"/>
          <w:spacing w:val="-3"/>
          <w:sz w:val="22"/>
          <w:szCs w:val="22"/>
          <w:rtl w:val="0"/>
          <w:lang w:val="it-IT"/>
        </w:rPr>
        <w:t xml:space="preserve">in cui si pone il problema dell'ateismo o del teismo (che </w:t>
      </w:r>
      <w:r>
        <w:rPr>
          <w:rFonts w:ascii="Times New Roman" w:hAnsi="Times New Roman" w:hint="default"/>
          <w:color w:val="578625"/>
          <w:spacing w:val="-3"/>
          <w:sz w:val="22"/>
          <w:szCs w:val="22"/>
          <w:rtl w:val="0"/>
          <w:lang w:val="it-IT"/>
        </w:rPr>
        <w:t xml:space="preserve">è </w:t>
      </w:r>
      <w:r>
        <w:rPr>
          <w:rFonts w:ascii="Times New Roman" w:hAnsi="Times New Roman"/>
          <w:color w:val="578625"/>
          <w:spacing w:val="-3"/>
          <w:sz w:val="22"/>
          <w:szCs w:val="22"/>
          <w:rtl w:val="0"/>
          <w:lang w:val="it-IT"/>
        </w:rPr>
        <w:t>poi lo stesso), ossia un'alternativa che pu</w:t>
      </w:r>
      <w:r>
        <w:rPr>
          <w:rFonts w:ascii="Times New Roman" w:hAnsi="Times New Roman" w:hint="default"/>
          <w:color w:val="578625"/>
          <w:spacing w:val="-3"/>
          <w:sz w:val="22"/>
          <w:szCs w:val="22"/>
          <w:rtl w:val="0"/>
          <w:lang w:val="it-IT"/>
        </w:rPr>
        <w:t xml:space="preserve">ò </w:t>
      </w:r>
      <w:r>
        <w:rPr>
          <w:rFonts w:ascii="Times New Roman" w:hAnsi="Times New Roman"/>
          <w:color w:val="578625"/>
          <w:spacing w:val="-3"/>
          <w:sz w:val="22"/>
          <w:szCs w:val="22"/>
          <w:rtl w:val="0"/>
          <w:lang w:val="it-IT"/>
        </w:rPr>
        <w:t>dare luogo a una scelta, solo ove non sia soppressa, ma continuamente mantenuta e ripensata, ove cio</w:t>
      </w:r>
      <w:r>
        <w:rPr>
          <w:rFonts w:ascii="Times New Roman" w:hAnsi="Times New Roman" w:hint="default"/>
          <w:color w:val="578625"/>
          <w:spacing w:val="-3"/>
          <w:sz w:val="22"/>
          <w:szCs w:val="22"/>
          <w:rtl w:val="0"/>
          <w:lang w:val="it-IT"/>
        </w:rPr>
        <w:t xml:space="preserve">è </w:t>
      </w:r>
      <w:r>
        <w:rPr>
          <w:rFonts w:ascii="Times New Roman" w:hAnsi="Times New Roman"/>
          <w:color w:val="578625"/>
          <w:spacing w:val="-3"/>
          <w:sz w:val="22"/>
          <w:szCs w:val="22"/>
          <w:rtl w:val="0"/>
          <w:lang w:val="it-IT"/>
        </w:rPr>
        <w:t xml:space="preserve">l'esito non produca il riassorbimento del problema da cui </w:t>
      </w:r>
      <w:r>
        <w:rPr>
          <w:rFonts w:ascii="Times New Roman" w:hAnsi="Times New Roman" w:hint="default"/>
          <w:color w:val="578625"/>
          <w:spacing w:val="-3"/>
          <w:sz w:val="22"/>
          <w:szCs w:val="22"/>
          <w:rtl w:val="0"/>
          <w:lang w:val="it-IT"/>
        </w:rPr>
        <w:t xml:space="preserve">è </w:t>
      </w:r>
      <w:r>
        <w:rPr>
          <w:rFonts w:ascii="Times New Roman" w:hAnsi="Times New Roman"/>
          <w:color w:val="578625"/>
          <w:spacing w:val="-3"/>
          <w:sz w:val="22"/>
          <w:szCs w:val="22"/>
          <w:rtl w:val="0"/>
        </w:rPr>
        <w:t>sorto.</w:t>
      </w:r>
    </w:p>
    <w:p>
      <w:pPr>
        <w:pStyle w:val="Modulo vuoto"/>
        <w:bidi w:val="0"/>
        <w:spacing w:before="2"/>
        <w:ind w:left="72" w:right="0" w:firstLine="432"/>
        <w:jc w:val="both"/>
        <w:rPr>
          <w:rFonts w:ascii="Times New Roman" w:cs="Times New Roman" w:hAnsi="Times New Roman" w:eastAsia="Times New Roman"/>
          <w:color w:val="578625"/>
          <w:spacing w:val="-3"/>
          <w:sz w:val="22"/>
          <w:szCs w:val="22"/>
          <w:rtl w:val="0"/>
        </w:rPr>
      </w:pPr>
      <w:r>
        <w:rPr>
          <w:rFonts w:ascii="Times New Roman" w:hAnsi="Times New Roman"/>
          <w:color w:val="578625"/>
          <w:spacing w:val="-1"/>
          <w:sz w:val="22"/>
          <w:szCs w:val="22"/>
          <w:rtl w:val="0"/>
        </w:rPr>
        <w:t>Se ci</w:t>
      </w:r>
      <w:r>
        <w:rPr>
          <w:rFonts w:ascii="Times New Roman" w:hAnsi="Times New Roman" w:hint="default"/>
          <w:color w:val="578625"/>
          <w:spacing w:val="-1"/>
          <w:sz w:val="22"/>
          <w:szCs w:val="22"/>
          <w:rtl w:val="0"/>
          <w:lang w:val="it-IT"/>
        </w:rPr>
        <w:t xml:space="preserve">ò </w:t>
      </w:r>
      <w:r>
        <w:rPr>
          <w:rFonts w:ascii="Times New Roman" w:hAnsi="Times New Roman"/>
          <w:color w:val="578625"/>
          <w:spacing w:val="-1"/>
          <w:sz w:val="22"/>
          <w:szCs w:val="22"/>
          <w:rtl w:val="0"/>
          <w:lang w:val="it-IT"/>
        </w:rPr>
        <w:t>ha una sua plausibilit</w:t>
      </w:r>
      <w:r>
        <w:rPr>
          <w:rFonts w:ascii="Times New Roman" w:hAnsi="Times New Roman" w:hint="default"/>
          <w:color w:val="578625"/>
          <w:spacing w:val="-1"/>
          <w:sz w:val="22"/>
          <w:szCs w:val="22"/>
          <w:rtl w:val="0"/>
          <w:lang w:val="fr-FR"/>
        </w:rPr>
        <w:t>à</w:t>
      </w:r>
      <w:r>
        <w:rPr>
          <w:rFonts w:ascii="Times New Roman" w:hAnsi="Times New Roman"/>
          <w:color w:val="578625"/>
          <w:spacing w:val="-1"/>
          <w:sz w:val="22"/>
          <w:szCs w:val="22"/>
          <w:rtl w:val="0"/>
          <w:lang w:val="it-IT"/>
        </w:rPr>
        <w:t>, ne deriva che iI ritorno a Cartesio e al Seicento proprio a quella ricchezza di dibattito che Del Noce ha</w:t>
      </w:r>
      <w:r>
        <w:rPr>
          <w:rFonts w:ascii="Times New Roman" w:hAnsi="Times New Roman"/>
          <w:color w:val="578625"/>
          <w:spacing w:val="-1"/>
          <w:sz w:val="22"/>
          <w:szCs w:val="22"/>
          <w:rtl w:val="0"/>
          <w:lang w:val="it-IT"/>
        </w:rPr>
        <w:t xml:space="preserve"> </w:t>
      </w:r>
      <w:r>
        <w:rPr>
          <w:rFonts w:ascii="Times New Roman" w:hAnsi="Times New Roman"/>
          <w:color w:val="578625"/>
          <w:spacing w:val="-1"/>
          <w:sz w:val="22"/>
          <w:szCs w:val="22"/>
          <w:rtl w:val="0"/>
          <w:lang w:val="it-IT"/>
        </w:rPr>
        <w:t>descritto con finezza incomparabil</w:t>
      </w:r>
      <w:r>
        <w:rPr>
          <w:rFonts w:ascii="Times New Roman" w:hAnsi="Times New Roman"/>
          <w:color w:val="578625"/>
          <w:spacing w:val="-1"/>
          <w:sz w:val="22"/>
          <w:szCs w:val="22"/>
          <w:rtl w:val="0"/>
          <w:lang w:val="it-IT"/>
        </w:rPr>
        <w:t xml:space="preserve">e </w:t>
      </w:r>
      <w:r>
        <w:rPr>
          <w:rFonts w:ascii="Times New Roman" w:hAnsi="Times New Roman"/>
          <w:color w:val="578625"/>
          <w:spacing w:val="-1"/>
          <w:sz w:val="22"/>
          <w:szCs w:val="22"/>
          <w:rtl w:val="0"/>
          <w:lang w:val="it-IT"/>
        </w:rPr>
        <w:t>riguadagna in attualit</w:t>
      </w:r>
      <w:r>
        <w:rPr>
          <w:rFonts w:ascii="Times New Roman" w:hAnsi="Times New Roman" w:hint="default"/>
          <w:color w:val="578625"/>
          <w:spacing w:val="-1"/>
          <w:sz w:val="22"/>
          <w:szCs w:val="22"/>
          <w:rtl w:val="0"/>
          <w:lang w:val="fr-FR"/>
        </w:rPr>
        <w:t xml:space="preserve">à </w:t>
      </w:r>
      <w:r>
        <w:rPr>
          <w:rFonts w:ascii="Times New Roman" w:hAnsi="Times New Roman"/>
          <w:color w:val="578625"/>
          <w:spacing w:val="-1"/>
          <w:sz w:val="22"/>
          <w:szCs w:val="22"/>
          <w:rtl w:val="0"/>
          <w:lang w:val="it-IT"/>
        </w:rPr>
        <w:t>non come prodromo di una partita in certo modo gi</w:t>
      </w:r>
      <w:r>
        <w:rPr>
          <w:rFonts w:ascii="Times New Roman" w:hAnsi="Times New Roman" w:hint="default"/>
          <w:color w:val="578625"/>
          <w:spacing w:val="-1"/>
          <w:sz w:val="22"/>
          <w:szCs w:val="22"/>
          <w:rtl w:val="0"/>
          <w:lang w:val="fr-FR"/>
        </w:rPr>
        <w:t xml:space="preserve">à </w:t>
      </w:r>
      <w:r>
        <w:rPr>
          <w:rFonts w:ascii="Times New Roman" w:hAnsi="Times New Roman"/>
          <w:color w:val="578625"/>
          <w:spacing w:val="-1"/>
          <w:sz w:val="22"/>
          <w:szCs w:val="22"/>
          <w:rtl w:val="0"/>
          <w:lang w:val="it-IT"/>
        </w:rPr>
        <w:t>chiusa, ma come posizione di un problema dei tutto aperto. Allora l'esito su cui gran parte</w:t>
      </w:r>
      <w:r>
        <w:rPr>
          <w:rFonts w:ascii="Times New Roman" w:hAnsi="Times New Roman"/>
          <w:color w:val="578625"/>
          <w:spacing w:val="-1"/>
          <w:sz w:val="22"/>
          <w:szCs w:val="22"/>
          <w:rtl w:val="0"/>
          <w:lang w:val="it-IT"/>
        </w:rPr>
        <w:t xml:space="preserve"> </w:t>
      </w:r>
      <w:r>
        <w:rPr>
          <w:rFonts w:ascii="Times New Roman" w:hAnsi="Times New Roman"/>
          <w:color w:val="578625"/>
          <w:spacing w:val="-3"/>
          <w:sz w:val="22"/>
          <w:szCs w:val="22"/>
          <w:rtl w:val="0"/>
          <w:lang w:val="it-IT"/>
        </w:rPr>
        <w:t>della critica cartesiana ha concordato</w:t>
        <w:tab/>
        <w:t>quello di un'impossibilit</w:t>
      </w:r>
      <w:r>
        <w:rPr>
          <w:rFonts w:ascii="Times New Roman" w:hAnsi="Times New Roman" w:hint="default"/>
          <w:color w:val="578625"/>
          <w:spacing w:val="-3"/>
          <w:sz w:val="22"/>
          <w:szCs w:val="22"/>
          <w:rtl w:val="0"/>
          <w:lang w:val="fr-FR"/>
        </w:rPr>
        <w:t xml:space="preserve">à </w:t>
      </w:r>
      <w:r>
        <w:rPr>
          <w:rFonts w:ascii="Times New Roman" w:hAnsi="Times New Roman"/>
          <w:color w:val="578625"/>
          <w:spacing w:val="-3"/>
          <w:sz w:val="22"/>
          <w:szCs w:val="22"/>
          <w:rtl w:val="0"/>
        </w:rPr>
        <w:t>di</w:t>
      </w:r>
      <w:r>
        <w:rPr>
          <w:rFonts w:ascii="Times New Roman" w:hAnsi="Times New Roman"/>
          <w:color w:val="578625"/>
          <w:spacing w:val="-3"/>
          <w:sz w:val="22"/>
          <w:szCs w:val="22"/>
          <w:rtl w:val="0"/>
          <w:lang w:val="it-IT"/>
        </w:rPr>
        <w:t xml:space="preserve"> </w:t>
      </w:r>
      <w:r>
        <w:rPr>
          <w:rFonts w:ascii="Times New Roman" w:hAnsi="Times New Roman"/>
          <w:color w:val="578625"/>
          <w:spacing w:val="-3"/>
          <w:sz w:val="22"/>
          <w:szCs w:val="22"/>
          <w:rtl w:val="0"/>
          <w:lang w:val="it-IT"/>
        </w:rPr>
        <w:t>restare a Cartesio pu</w:t>
      </w:r>
      <w:r>
        <w:rPr>
          <w:rFonts w:ascii="Times New Roman" w:hAnsi="Times New Roman" w:hint="default"/>
          <w:color w:val="578625"/>
          <w:spacing w:val="-3"/>
          <w:sz w:val="22"/>
          <w:szCs w:val="22"/>
          <w:rtl w:val="0"/>
          <w:lang w:val="it-IT"/>
        </w:rPr>
        <w:t xml:space="preserve">ò </w:t>
      </w:r>
      <w:r>
        <w:rPr>
          <w:rFonts w:ascii="Times New Roman" w:hAnsi="Times New Roman"/>
          <w:color w:val="578625"/>
          <w:spacing w:val="-3"/>
          <w:sz w:val="22"/>
          <w:szCs w:val="22"/>
          <w:rtl w:val="0"/>
          <w:lang w:val="it-IT"/>
        </w:rPr>
        <w:t>venir messo in discussione. E dunque anche il giudizio delnociano al riguardo, perch</w:t>
      </w:r>
      <w:r>
        <w:rPr>
          <w:rFonts w:ascii="Times New Roman" w:hAnsi="Times New Roman" w:hint="default"/>
          <w:color w:val="578625"/>
          <w:spacing w:val="-3"/>
          <w:sz w:val="22"/>
          <w:szCs w:val="22"/>
          <w:rtl w:val="0"/>
        </w:rPr>
        <w:t xml:space="preserve">é </w:t>
      </w:r>
      <w:r>
        <w:rPr>
          <w:rFonts w:ascii="Times New Roman" w:hAnsi="Times New Roman"/>
          <w:color w:val="578625"/>
          <w:spacing w:val="-3"/>
          <w:sz w:val="22"/>
          <w:szCs w:val="22"/>
          <w:rtl w:val="0"/>
          <w:lang w:val="it-IT"/>
        </w:rPr>
        <w:t>in fondo anch'egli, nonostante la lettera delle sue dichiarazioni, sembra condividere questo convincimento: egli lo riconosce implicitamente quando, separata la linea Laporte-Alqui</w:t>
      </w:r>
      <w:r>
        <w:rPr>
          <w:rFonts w:ascii="Times New Roman" w:hAnsi="Times New Roman" w:hint="default"/>
          <w:color w:val="578625"/>
          <w:spacing w:val="-3"/>
          <w:sz w:val="22"/>
          <w:szCs w:val="22"/>
          <w:rtl w:val="0"/>
        </w:rPr>
        <w:t xml:space="preserve">é </w:t>
      </w:r>
      <w:r>
        <w:rPr>
          <w:rFonts w:ascii="Times New Roman" w:hAnsi="Times New Roman"/>
          <w:color w:val="578625"/>
          <w:spacing w:val="-3"/>
          <w:sz w:val="22"/>
          <w:szCs w:val="22"/>
          <w:rtl w:val="0"/>
          <w:lang w:val="it-IT"/>
        </w:rPr>
        <w:t>da quella Gilson-Gouhier, come, rispettivamente, la linea della proseguibilit</w:t>
      </w:r>
      <w:r>
        <w:rPr>
          <w:rFonts w:ascii="Times New Roman" w:hAnsi="Times New Roman" w:hint="default"/>
          <w:color w:val="578625"/>
          <w:spacing w:val="-3"/>
          <w:sz w:val="22"/>
          <w:szCs w:val="22"/>
          <w:rtl w:val="0"/>
          <w:lang w:val="fr-FR"/>
        </w:rPr>
        <w:t xml:space="preserve">à </w:t>
      </w:r>
      <w:r>
        <w:rPr>
          <w:rFonts w:ascii="Times New Roman" w:hAnsi="Times New Roman"/>
          <w:color w:val="578625"/>
          <w:spacing w:val="-3"/>
          <w:sz w:val="22"/>
          <w:szCs w:val="22"/>
          <w:rtl w:val="0"/>
          <w:lang w:val="it-IT"/>
        </w:rPr>
        <w:t>o dell'improseguibilit</w:t>
      </w:r>
      <w:r>
        <w:rPr>
          <w:rFonts w:ascii="Times New Roman" w:hAnsi="Times New Roman" w:hint="default"/>
          <w:color w:val="578625"/>
          <w:spacing w:val="-3"/>
          <w:sz w:val="22"/>
          <w:szCs w:val="22"/>
          <w:rtl w:val="0"/>
          <w:lang w:val="fr-FR"/>
        </w:rPr>
        <w:t xml:space="preserve">à </w:t>
      </w:r>
      <w:r>
        <w:rPr>
          <w:rFonts w:ascii="Times New Roman" w:hAnsi="Times New Roman"/>
          <w:color w:val="578625"/>
          <w:spacing w:val="-3"/>
          <w:sz w:val="22"/>
          <w:szCs w:val="22"/>
          <w:rtl w:val="0"/>
          <w:lang w:val="it-IT"/>
        </w:rPr>
        <w:t xml:space="preserve">di Cartesio </w:t>
      </w:r>
      <w:r>
        <w:rPr>
          <w:rFonts w:ascii="Times New Roman" w:hAnsi="Times New Roman"/>
          <w:color w:val="578625"/>
          <w:spacing w:val="-1"/>
          <w:sz w:val="22"/>
          <w:szCs w:val="22"/>
          <w:u w:val="single"/>
          <w:vertAlign w:val="superscript"/>
          <w:rtl w:val="0"/>
        </w:rPr>
        <w:t>5</w:t>
      </w:r>
      <w:r>
        <w:rPr>
          <w:rFonts w:ascii="Times New Roman" w:hAnsi="Times New Roman"/>
          <w:color w:val="578625"/>
          <w:spacing w:val="-3"/>
          <w:sz w:val="22"/>
          <w:szCs w:val="22"/>
          <w:rtl w:val="0"/>
          <w:lang w:val="it-IT"/>
        </w:rPr>
        <w:t>, prende partito per Gilson-Gouhier</w:t>
      </w:r>
      <w:r>
        <w:rPr>
          <w:rFonts w:ascii="Times New Roman" w:hAnsi="Times New Roman"/>
          <w:color w:val="578625"/>
          <w:spacing w:val="-1"/>
          <w:sz w:val="22"/>
          <w:szCs w:val="22"/>
          <w:u w:val="single"/>
          <w:vertAlign w:val="superscript"/>
          <w:rtl w:val="0"/>
        </w:rPr>
        <w:t>6</w:t>
      </w:r>
      <w:r>
        <w:rPr>
          <w:rFonts w:ascii="Times New Roman" w:hAnsi="Times New Roman"/>
          <w:color w:val="578625"/>
          <w:spacing w:val="-3"/>
          <w:sz w:val="22"/>
          <w:szCs w:val="22"/>
          <w:rtl w:val="0"/>
          <w:lang w:val="it-IT"/>
        </w:rPr>
        <w:t>, e dunque anche per l'improseguibilit</w:t>
      </w:r>
      <w:r>
        <w:rPr>
          <w:rFonts w:ascii="Times New Roman" w:hAnsi="Times New Roman" w:hint="default"/>
          <w:color w:val="578625"/>
          <w:spacing w:val="-3"/>
          <w:sz w:val="22"/>
          <w:szCs w:val="22"/>
          <w:rtl w:val="0"/>
          <w:lang w:val="fr-FR"/>
        </w:rPr>
        <w:t xml:space="preserve">à </w:t>
      </w:r>
      <w:r>
        <w:rPr>
          <w:rFonts w:ascii="Times New Roman" w:hAnsi="Times New Roman"/>
          <w:color w:val="578625"/>
          <w:spacing w:val="-3"/>
          <w:sz w:val="22"/>
          <w:szCs w:val="22"/>
          <w:rtl w:val="0"/>
          <w:lang w:val="it-IT"/>
        </w:rPr>
        <w:t>cartesiana, un'improseguibilit</w:t>
      </w:r>
      <w:r>
        <w:rPr>
          <w:rFonts w:ascii="Times New Roman" w:hAnsi="Times New Roman" w:hint="default"/>
          <w:color w:val="578625"/>
          <w:spacing w:val="-3"/>
          <w:sz w:val="22"/>
          <w:szCs w:val="22"/>
          <w:rtl w:val="0"/>
          <w:lang w:val="fr-FR"/>
        </w:rPr>
        <w:t xml:space="preserve">à </w:t>
      </w:r>
      <w:r>
        <w:rPr>
          <w:rFonts w:ascii="Times New Roman" w:hAnsi="Times New Roman"/>
          <w:color w:val="578625"/>
          <w:spacing w:val="-3"/>
          <w:sz w:val="22"/>
          <w:szCs w:val="22"/>
          <w:rtl w:val="0"/>
          <w:lang w:val="it-IT"/>
        </w:rPr>
        <w:t>che combinata con la valutazione complessiva del suo pensiero sfocia per</w:t>
      </w:r>
      <w:r>
        <w:rPr>
          <w:rFonts w:ascii="Times New Roman" w:hAnsi="Times New Roman" w:hint="default"/>
          <w:color w:val="578625"/>
          <w:spacing w:val="-3"/>
          <w:sz w:val="22"/>
          <w:szCs w:val="22"/>
          <w:rtl w:val="0"/>
          <w:lang w:val="it-IT"/>
        </w:rPr>
        <w:t xml:space="preserve">ò </w:t>
      </w:r>
      <w:r>
        <w:rPr>
          <w:rFonts w:ascii="Times New Roman" w:hAnsi="Times New Roman"/>
          <w:color w:val="578625"/>
          <w:spacing w:val="-3"/>
          <w:sz w:val="22"/>
          <w:szCs w:val="22"/>
          <w:rtl w:val="0"/>
          <w:lang w:val="it-IT"/>
        </w:rPr>
        <w:t>anche in un giudizio negativo: quello che dice dell'impossibilit</w:t>
      </w:r>
      <w:r>
        <w:rPr>
          <w:rFonts w:ascii="Times New Roman" w:hAnsi="Times New Roman" w:hint="default"/>
          <w:color w:val="578625"/>
          <w:spacing w:val="-3"/>
          <w:sz w:val="22"/>
          <w:szCs w:val="22"/>
          <w:rtl w:val="0"/>
          <w:lang w:val="fr-FR"/>
        </w:rPr>
        <w:t xml:space="preserve">à </w:t>
      </w:r>
      <w:r>
        <w:rPr>
          <w:rFonts w:ascii="Times New Roman" w:hAnsi="Times New Roman"/>
          <w:color w:val="578625"/>
          <w:spacing w:val="-3"/>
          <w:sz w:val="22"/>
          <w:szCs w:val="22"/>
          <w:rtl w:val="0"/>
          <w:lang w:val="it-IT"/>
        </w:rPr>
        <w:t>di stare a Cartesio.</w:t>
      </w:r>
    </w:p>
    <w:p>
      <w:pPr>
        <w:pStyle w:val="Modulo vuoto"/>
        <w:bidi w:val="0"/>
        <w:spacing w:before="4"/>
        <w:ind w:left="72" w:right="0" w:firstLine="432"/>
        <w:jc w:val="both"/>
        <w:rPr>
          <w:rFonts w:ascii="Times New Roman" w:cs="Times New Roman" w:hAnsi="Times New Roman" w:eastAsia="Times New Roman"/>
          <w:color w:val="578625"/>
          <w:spacing w:val="-4"/>
          <w:sz w:val="22"/>
          <w:szCs w:val="22"/>
          <w:rtl w:val="0"/>
        </w:rPr>
      </w:pPr>
      <w:r>
        <w:rPr>
          <w:rFonts w:ascii="Times New Roman" w:hAnsi="Times New Roman"/>
          <w:color w:val="578625"/>
          <w:spacing w:val="-5"/>
          <w:sz w:val="22"/>
          <w:szCs w:val="22"/>
          <w:rtl w:val="0"/>
          <w:lang w:val="it-IT"/>
        </w:rPr>
        <w:t xml:space="preserve">La critica, dunque, ha pensato che Cartesio sia un </w:t>
      </w:r>
      <w:r>
        <w:rPr>
          <w:rFonts w:ascii="Times New Roman" w:hAnsi="Times New Roman"/>
          <w:i w:val="1"/>
          <w:iCs w:val="1"/>
          <w:color w:val="578625"/>
          <w:spacing w:val="-5"/>
          <w:sz w:val="22"/>
          <w:szCs w:val="22"/>
          <w:rtl w:val="0"/>
        </w:rPr>
        <w:t xml:space="preserve">unicum, </w:t>
      </w:r>
      <w:r>
        <w:rPr>
          <w:rFonts w:ascii="Times New Roman" w:hAnsi="Times New Roman"/>
          <w:color w:val="578625"/>
          <w:spacing w:val="-5"/>
          <w:sz w:val="22"/>
          <w:szCs w:val="22"/>
          <w:rtl w:val="0"/>
          <w:lang w:val="it-IT"/>
        </w:rPr>
        <w:t>che pu</w:t>
      </w:r>
      <w:r>
        <w:rPr>
          <w:rFonts w:ascii="Times New Roman" w:hAnsi="Times New Roman" w:hint="default"/>
          <w:color w:val="578625"/>
          <w:spacing w:val="-5"/>
          <w:sz w:val="22"/>
          <w:szCs w:val="22"/>
          <w:rtl w:val="0"/>
          <w:lang w:val="it-IT"/>
        </w:rPr>
        <w:t xml:space="preserve">ò </w:t>
      </w:r>
      <w:r>
        <w:rPr>
          <w:rFonts w:ascii="Times New Roman" w:hAnsi="Times New Roman"/>
          <w:color w:val="578625"/>
          <w:spacing w:val="-5"/>
          <w:sz w:val="22"/>
          <w:szCs w:val="22"/>
          <w:rtl w:val="0"/>
          <w:lang w:val="it-IT"/>
        </w:rPr>
        <w:t>essere accostato solo attraverso una riconduzione all'indietro (Gilson e il medioevo) o in avanti (Laporte e Hume, Alqui</w:t>
      </w:r>
      <w:r>
        <w:rPr>
          <w:rFonts w:ascii="Times New Roman" w:hAnsi="Times New Roman" w:hint="default"/>
          <w:color w:val="578625"/>
          <w:spacing w:val="-5"/>
          <w:sz w:val="22"/>
          <w:szCs w:val="22"/>
          <w:rtl w:val="0"/>
        </w:rPr>
        <w:t xml:space="preserve">é </w:t>
      </w:r>
      <w:r>
        <w:rPr>
          <w:rFonts w:ascii="Times New Roman" w:hAnsi="Times New Roman"/>
          <w:color w:val="578625"/>
          <w:spacing w:val="-5"/>
          <w:sz w:val="22"/>
          <w:szCs w:val="22"/>
          <w:rtl w:val="0"/>
          <w:lang w:val="it-IT"/>
        </w:rPr>
        <w:t>e Kant, Del Noce e Vico/Rosmini). Ma ci</w:t>
      </w:r>
      <w:r>
        <w:rPr>
          <w:rFonts w:ascii="Times New Roman" w:hAnsi="Times New Roman" w:hint="default"/>
          <w:color w:val="578625"/>
          <w:spacing w:val="-5"/>
          <w:sz w:val="22"/>
          <w:szCs w:val="22"/>
          <w:rtl w:val="0"/>
          <w:lang w:val="it-IT"/>
        </w:rPr>
        <w:t>ò</w:t>
      </w:r>
      <w:r>
        <w:rPr>
          <w:rFonts w:ascii="Times New Roman" w:hAnsi="Times New Roman"/>
          <w:color w:val="578625"/>
          <w:spacing w:val="-5"/>
          <w:sz w:val="22"/>
          <w:szCs w:val="22"/>
          <w:rtl w:val="0"/>
          <w:lang w:val="it-IT"/>
        </w:rPr>
        <w:t>, in fondo equivale a dire che Cartesio come tale</w:t>
      </w:r>
      <w:r>
        <w:rPr>
          <w:rFonts w:ascii="Times New Roman" w:hAnsi="Times New Roman"/>
          <w:color w:val="578625"/>
          <w:spacing w:val="-5"/>
          <w:sz w:val="22"/>
          <w:szCs w:val="22"/>
          <w:rtl w:val="0"/>
          <w:lang w:val="it-IT"/>
        </w:rPr>
        <w:t xml:space="preserve"> </w:t>
      </w:r>
      <w:r>
        <w:rPr>
          <w:rFonts w:ascii="Times New Roman" w:hAnsi="Times New Roman"/>
          <w:color w:val="578625"/>
          <w:spacing w:val="-5"/>
          <w:sz w:val="22"/>
          <w:szCs w:val="22"/>
          <w:rtl w:val="0"/>
          <w:lang w:val="it-IT"/>
        </w:rPr>
        <w:t>ossia che l'ambiguit</w:t>
      </w:r>
      <w:r>
        <w:rPr>
          <w:rFonts w:ascii="Times New Roman" w:hAnsi="Times New Roman" w:hint="default"/>
          <w:color w:val="578625"/>
          <w:spacing w:val="-5"/>
          <w:sz w:val="22"/>
          <w:szCs w:val="22"/>
          <w:rtl w:val="0"/>
          <w:lang w:val="fr-FR"/>
        </w:rPr>
        <w:t xml:space="preserve">à </w:t>
      </w:r>
      <w:r>
        <w:rPr>
          <w:rFonts w:ascii="Times New Roman" w:hAnsi="Times New Roman"/>
          <w:color w:val="578625"/>
          <w:spacing w:val="-5"/>
          <w:sz w:val="22"/>
          <w:szCs w:val="22"/>
          <w:rtl w:val="0"/>
          <w:lang w:val="it-IT"/>
        </w:rPr>
        <w:t>non risolta</w:t>
      </w:r>
      <w:r>
        <w:rPr>
          <w:rFonts w:ascii="Times New Roman" w:hAnsi="Times New Roman"/>
          <w:color w:val="578625"/>
          <w:spacing w:val="-5"/>
          <w:sz w:val="22"/>
          <w:szCs w:val="22"/>
          <w:rtl w:val="0"/>
          <w:lang w:val="it-IT"/>
        </w:rPr>
        <w:t xml:space="preserve"> </w:t>
      </w:r>
      <w:r>
        <w:rPr>
          <w:rFonts w:ascii="Times New Roman" w:hAnsi="Times New Roman"/>
          <w:color w:val="578625"/>
          <w:spacing w:val="-5"/>
          <w:sz w:val="22"/>
          <w:szCs w:val="22"/>
          <w:rtl w:val="0"/>
          <w:lang w:val="it-IT"/>
        </w:rPr>
        <w:t>non possa essere teoretica</w:t>
      </w:r>
      <w:r>
        <w:rPr>
          <w:rFonts w:ascii="Times New Roman" w:hAnsi="Times New Roman"/>
          <w:color w:val="578625"/>
          <w:spacing w:val="-5"/>
          <w:sz w:val="22"/>
          <w:szCs w:val="22"/>
          <w:rtl w:val="0"/>
          <w:lang w:val="it-IT"/>
        </w:rPr>
        <w:t xml:space="preserve"> </w:t>
      </w:r>
      <w:r>
        <w:rPr>
          <w:rFonts w:ascii="Times New Roman" w:hAnsi="Times New Roman"/>
          <w:color w:val="578625"/>
          <w:spacing w:val="-5"/>
          <w:sz w:val="22"/>
          <w:szCs w:val="22"/>
          <w:rtl w:val="0"/>
          <w:lang w:val="it-IT"/>
        </w:rPr>
        <w:t xml:space="preserve">mente produttiva, dovendo condurre altrove. Inclino a pensare che non sia </w:t>
      </w:r>
      <w:r>
        <w:rPr>
          <w:rFonts w:ascii="Times New Roman" w:hAnsi="Times New Roman"/>
          <w:color w:val="578625"/>
          <w:spacing w:val="-5"/>
          <w:sz w:val="22"/>
          <w:szCs w:val="22"/>
          <w:rtl w:val="0"/>
          <w:lang w:val="it-IT"/>
        </w:rPr>
        <w:t>cos</w:t>
      </w:r>
      <w:r>
        <w:rPr>
          <w:rFonts w:ascii="Times New Roman" w:hAnsi="Times New Roman" w:hint="default"/>
          <w:color w:val="578625"/>
          <w:spacing w:val="-5"/>
          <w:sz w:val="22"/>
          <w:szCs w:val="22"/>
          <w:rtl w:val="0"/>
          <w:lang w:val="it-IT"/>
        </w:rPr>
        <w:t>ì</w:t>
      </w:r>
      <w:r>
        <w:rPr>
          <w:rFonts w:ascii="Times New Roman" w:hAnsi="Times New Roman"/>
          <w:color w:val="578625"/>
          <w:spacing w:val="-5"/>
          <w:sz w:val="22"/>
          <w:szCs w:val="22"/>
          <w:rtl w:val="0"/>
          <w:lang w:val="it-IT"/>
        </w:rPr>
        <w:t xml:space="preserve"> e che anzi in questa diagnosi venga paradossalmente in luce un aspetto singolarmente subalterno al moderno (molto espressivo, ma poco rivelativo, per dirla con Pareyson/Del Noce) : un aspetto non sufficientemente indagato, quello per cui il moderno, che </w:t>
      </w:r>
      <w:r>
        <w:rPr>
          <w:rFonts w:ascii="Times New Roman" w:hAnsi="Times New Roman" w:hint="default"/>
          <w:color w:val="578625"/>
          <w:spacing w:val="-5"/>
          <w:sz w:val="22"/>
          <w:szCs w:val="22"/>
          <w:rtl w:val="0"/>
          <w:lang w:val="it-IT"/>
        </w:rPr>
        <w:t xml:space="preserve">è </w:t>
      </w:r>
      <w:r>
        <w:rPr>
          <w:rFonts w:ascii="Times New Roman" w:hAnsi="Times New Roman"/>
          <w:color w:val="578625"/>
          <w:spacing w:val="-5"/>
          <w:sz w:val="22"/>
          <w:szCs w:val="22"/>
          <w:rtl w:val="0"/>
        </w:rPr>
        <w:t>et</w:t>
      </w:r>
      <w:r>
        <w:rPr>
          <w:rFonts w:ascii="Times New Roman" w:hAnsi="Times New Roman" w:hint="default"/>
          <w:color w:val="578625"/>
          <w:spacing w:val="-5"/>
          <w:sz w:val="22"/>
          <w:szCs w:val="22"/>
          <w:rtl w:val="0"/>
          <w:lang w:val="fr-FR"/>
        </w:rPr>
        <w:t xml:space="preserve">à </w:t>
      </w:r>
      <w:r>
        <w:rPr>
          <w:rFonts w:ascii="Times New Roman" w:hAnsi="Times New Roman"/>
          <w:color w:val="578625"/>
          <w:spacing w:val="-5"/>
          <w:sz w:val="22"/>
          <w:szCs w:val="22"/>
          <w:rtl w:val="0"/>
          <w:lang w:val="it-IT"/>
        </w:rPr>
        <w:t xml:space="preserve">della rottura, </w:t>
      </w:r>
      <w:r>
        <w:rPr>
          <w:rFonts w:ascii="Times New Roman" w:hAnsi="Times New Roman" w:hint="default"/>
          <w:color w:val="578625"/>
          <w:spacing w:val="-5"/>
          <w:sz w:val="22"/>
          <w:szCs w:val="22"/>
          <w:rtl w:val="0"/>
          <w:lang w:val="it-IT"/>
        </w:rPr>
        <w:t xml:space="preserve">è </w:t>
      </w:r>
      <w:r>
        <w:rPr>
          <w:rFonts w:ascii="Times New Roman" w:hAnsi="Times New Roman"/>
          <w:color w:val="578625"/>
          <w:spacing w:val="-5"/>
          <w:sz w:val="22"/>
          <w:szCs w:val="22"/>
          <w:rtl w:val="0"/>
          <w:lang w:val="it-IT"/>
        </w:rPr>
        <w:t>anche l'et</w:t>
      </w:r>
      <w:r>
        <w:rPr>
          <w:rFonts w:ascii="Times New Roman" w:hAnsi="Times New Roman" w:hint="default"/>
          <w:color w:val="578625"/>
          <w:spacing w:val="-5"/>
          <w:sz w:val="22"/>
          <w:szCs w:val="22"/>
          <w:rtl w:val="0"/>
          <w:lang w:val="fr-FR"/>
        </w:rPr>
        <w:t xml:space="preserve">à </w:t>
      </w:r>
      <w:r>
        <w:rPr>
          <w:rFonts w:ascii="Times New Roman" w:hAnsi="Times New Roman"/>
          <w:color w:val="578625"/>
          <w:spacing w:val="-5"/>
          <w:sz w:val="22"/>
          <w:szCs w:val="22"/>
          <w:rtl w:val="0"/>
          <w:lang w:val="it-IT"/>
        </w:rPr>
        <w:t xml:space="preserve">che non ha la forza di tener aperta quella rottura che l'ha costituito e si affretta dunque nella direzione di una risoluzione, di un esito. La secolarizzazione, in fondo, </w:t>
      </w:r>
      <w:r>
        <w:rPr>
          <w:rFonts w:ascii="Times New Roman" w:hAnsi="Times New Roman" w:hint="default"/>
          <w:color w:val="578625"/>
          <w:spacing w:val="-5"/>
          <w:sz w:val="22"/>
          <w:szCs w:val="22"/>
          <w:rtl w:val="0"/>
          <w:lang w:val="it-IT"/>
        </w:rPr>
        <w:t xml:space="preserve">è </w:t>
      </w:r>
      <w:r>
        <w:rPr>
          <w:rFonts w:ascii="Times New Roman" w:hAnsi="Times New Roman"/>
          <w:color w:val="578625"/>
          <w:spacing w:val="-5"/>
          <w:sz w:val="22"/>
          <w:szCs w:val="22"/>
          <w:rtl w:val="0"/>
          <w:lang w:val="it-IT"/>
        </w:rPr>
        <w:t>questo processo di sempre ulteriori radicalizzazioni, per via di negazione, che consuma progressivamente i propri oggetti, poich</w:t>
      </w:r>
      <w:r>
        <w:rPr>
          <w:rFonts w:ascii="Times New Roman" w:hAnsi="Times New Roman" w:hint="default"/>
          <w:color w:val="578625"/>
          <w:spacing w:val="-5"/>
          <w:sz w:val="22"/>
          <w:szCs w:val="22"/>
          <w:rtl w:val="0"/>
        </w:rPr>
        <w:t xml:space="preserve">é </w:t>
      </w:r>
      <w:r>
        <w:rPr>
          <w:rFonts w:ascii="Times New Roman" w:hAnsi="Times New Roman"/>
          <w:color w:val="578625"/>
          <w:spacing w:val="-5"/>
          <w:sz w:val="22"/>
          <w:szCs w:val="22"/>
          <w:rtl w:val="0"/>
          <w:lang w:val="it-IT"/>
        </w:rPr>
        <w:t xml:space="preserve">non ha la forza di tener fermo a quel momento iniziale di cesura che lo costituisce. In tale senso, Del Noce non </w:t>
      </w:r>
      <w:r>
        <w:rPr>
          <w:rFonts w:ascii="Times New Roman" w:hAnsi="Times New Roman" w:hint="default"/>
          <w:color w:val="578625"/>
          <w:spacing w:val="-5"/>
          <w:sz w:val="22"/>
          <w:szCs w:val="22"/>
          <w:rtl w:val="0"/>
          <w:lang w:val="it-IT"/>
        </w:rPr>
        <w:t xml:space="preserve">è </w:t>
      </w:r>
      <w:r>
        <w:rPr>
          <w:rFonts w:ascii="Times New Roman" w:hAnsi="Times New Roman"/>
          <w:color w:val="578625"/>
          <w:spacing w:val="-5"/>
          <w:sz w:val="22"/>
          <w:szCs w:val="22"/>
          <w:rtl w:val="0"/>
          <w:lang w:val="it-IT"/>
        </w:rPr>
        <w:t>solo moderno (in quanto acutamente consapevole che non ci si pu</w:t>
      </w:r>
      <w:r>
        <w:rPr>
          <w:rFonts w:ascii="Times New Roman" w:hAnsi="Times New Roman" w:hint="default"/>
          <w:color w:val="578625"/>
          <w:spacing w:val="-5"/>
          <w:sz w:val="22"/>
          <w:szCs w:val="22"/>
          <w:rtl w:val="0"/>
          <w:lang w:val="it-IT"/>
        </w:rPr>
        <w:t xml:space="preserve">ò </w:t>
      </w:r>
      <w:r>
        <w:rPr>
          <w:rFonts w:ascii="Times New Roman" w:hAnsi="Times New Roman"/>
          <w:color w:val="578625"/>
          <w:spacing w:val="-5"/>
          <w:sz w:val="22"/>
          <w:szCs w:val="22"/>
          <w:rtl w:val="0"/>
          <w:lang w:val="it-IT"/>
        </w:rPr>
        <w:t>sottrarre a questo tempo che azzera ogni presupposto) ma</w:t>
      </w:r>
      <w:r>
        <w:rPr>
          <w:rFonts w:ascii="Times New Roman" w:hAnsi="Times New Roman"/>
          <w:color w:val="578625"/>
          <w:spacing w:val="-5"/>
          <w:sz w:val="22"/>
          <w:szCs w:val="22"/>
          <w:rtl w:val="0"/>
          <w:lang w:val="it-IT"/>
        </w:rPr>
        <w:t xml:space="preserve"> </w:t>
      </w:r>
      <w:r>
        <w:rPr>
          <w:rFonts w:ascii="Times New Roman" w:hAnsi="Times New Roman" w:hint="default"/>
          <w:color w:val="578625"/>
          <w:spacing w:val="-4"/>
          <w:sz w:val="22"/>
          <w:szCs w:val="22"/>
          <w:rtl w:val="0"/>
          <w:lang w:val="it-IT"/>
        </w:rPr>
        <w:t xml:space="preserve">è </w:t>
      </w:r>
      <w:r>
        <w:rPr>
          <w:rFonts w:ascii="Times New Roman" w:hAnsi="Times New Roman"/>
          <w:color w:val="578625"/>
          <w:spacing w:val="-4"/>
          <w:sz w:val="22"/>
          <w:szCs w:val="22"/>
          <w:rtl w:val="0"/>
          <w:lang w:val="it-IT"/>
        </w:rPr>
        <w:t>persino troppo moderno (dal momento che sia pure in forma di alternativa cerca anch'egli un'uscita da</w:t>
      </w:r>
      <w:r>
        <w:rPr>
          <w:rFonts w:ascii="Times New Roman" w:hAnsi="Times New Roman"/>
          <w:color w:val="578625"/>
          <w:spacing w:val="-4"/>
          <w:sz w:val="22"/>
          <w:szCs w:val="22"/>
          <w:rtl w:val="0"/>
          <w:lang w:val="it-IT"/>
        </w:rPr>
        <w:t xml:space="preserve"> q</w:t>
      </w:r>
      <w:r>
        <w:rPr>
          <w:rFonts w:ascii="Times New Roman" w:hAnsi="Times New Roman"/>
          <w:color w:val="578625"/>
          <w:spacing w:val="-4"/>
          <w:sz w:val="22"/>
          <w:szCs w:val="22"/>
          <w:rtl w:val="0"/>
          <w:lang w:val="it-IT"/>
        </w:rPr>
        <w:t>uell'implacabile ambiguit</w:t>
      </w:r>
      <w:r>
        <w:rPr>
          <w:rFonts w:ascii="Times New Roman" w:hAnsi="Times New Roman" w:hint="default"/>
          <w:color w:val="578625"/>
          <w:spacing w:val="-4"/>
          <w:sz w:val="22"/>
          <w:szCs w:val="22"/>
          <w:rtl w:val="0"/>
          <w:lang w:val="fr-FR"/>
        </w:rPr>
        <w:t xml:space="preserve">à </w:t>
      </w:r>
      <w:r>
        <w:rPr>
          <w:rFonts w:ascii="Times New Roman" w:hAnsi="Times New Roman"/>
          <w:color w:val="578625"/>
          <w:spacing w:val="-4"/>
          <w:sz w:val="22"/>
          <w:szCs w:val="22"/>
          <w:rtl w:val="0"/>
          <w:lang w:val="it-IT"/>
        </w:rPr>
        <w:t>che con Cartesio, dall'inizio, ha segnato la modernit</w:t>
      </w:r>
      <w:r>
        <w:rPr>
          <w:rFonts w:ascii="Times New Roman" w:hAnsi="Times New Roman" w:hint="default"/>
          <w:color w:val="578625"/>
          <w:spacing w:val="-4"/>
          <w:sz w:val="22"/>
          <w:szCs w:val="22"/>
          <w:rtl w:val="0"/>
          <w:lang w:val="fr-FR"/>
        </w:rPr>
        <w:t>à</w:t>
      </w:r>
      <w:r>
        <w:rPr>
          <w:rFonts w:ascii="Times New Roman" w:hAnsi="Times New Roman"/>
          <w:color w:val="578625"/>
          <w:spacing w:val="-4"/>
          <w:sz w:val="22"/>
          <w:szCs w:val="22"/>
          <w:rtl w:val="0"/>
        </w:rPr>
        <w:t xml:space="preserve">) . </w:t>
      </w:r>
    </w:p>
    <w:p>
      <w:pPr>
        <w:pStyle w:val="Modulo vuoto"/>
        <w:bidi w:val="0"/>
        <w:ind w:left="0" w:right="0" w:firstLine="0"/>
        <w:jc w:val="both"/>
        <w:rPr>
          <w:rFonts w:ascii="Garamond" w:cs="Garamond" w:hAnsi="Garamond" w:eastAsia="Garamond"/>
          <w:color w:val="008639"/>
          <w:sz w:val="23"/>
          <w:szCs w:val="23"/>
          <w:rtl w:val="0"/>
        </w:rPr>
      </w:pPr>
      <w:r>
        <w:rPr>
          <w:rFonts w:ascii="Garamond" w:hAnsi="Garamond"/>
          <w:color w:val="008639"/>
          <w:sz w:val="23"/>
          <w:szCs w:val="23"/>
          <w:rtl w:val="0"/>
          <w:lang w:val="it-IT"/>
        </w:rPr>
        <w:t>Forse si pu</w:t>
      </w:r>
      <w:r>
        <w:rPr>
          <w:rFonts w:ascii="Garamond" w:hAnsi="Garamond" w:hint="default"/>
          <w:color w:val="008639"/>
          <w:sz w:val="23"/>
          <w:szCs w:val="23"/>
          <w:rtl w:val="0"/>
          <w:lang w:val="it-IT"/>
        </w:rPr>
        <w:t xml:space="preserve">ò </w:t>
      </w:r>
      <w:r>
        <w:rPr>
          <w:rFonts w:ascii="Garamond" w:hAnsi="Garamond"/>
          <w:color w:val="008639"/>
          <w:sz w:val="23"/>
          <w:szCs w:val="23"/>
          <w:rtl w:val="0"/>
          <w:lang w:val="it-IT"/>
        </w:rPr>
        <w:t>prendere ancora pi</w:t>
      </w:r>
      <w:r>
        <w:rPr>
          <w:rFonts w:ascii="Garamond" w:hAnsi="Garamond" w:hint="default"/>
          <w:color w:val="008639"/>
          <w:sz w:val="23"/>
          <w:szCs w:val="23"/>
          <w:rtl w:val="0"/>
          <w:lang w:val="it-IT"/>
        </w:rPr>
        <w:t xml:space="preserve">ù </w:t>
      </w:r>
      <w:r>
        <w:rPr>
          <w:rFonts w:ascii="Garamond" w:hAnsi="Garamond"/>
          <w:color w:val="008639"/>
          <w:sz w:val="23"/>
          <w:szCs w:val="23"/>
          <w:rtl w:val="0"/>
          <w:lang w:val="it-IT"/>
        </w:rPr>
        <w:t>sul serio il moderno la cesura che esso inizia senza con ci</w:t>
      </w:r>
      <w:r>
        <w:rPr>
          <w:rFonts w:ascii="Garamond" w:hAnsi="Garamond" w:hint="default"/>
          <w:color w:val="008639"/>
          <w:sz w:val="23"/>
          <w:szCs w:val="23"/>
          <w:rtl w:val="0"/>
          <w:lang w:val="it-IT"/>
        </w:rPr>
        <w:t xml:space="preserve">ò </w:t>
      </w:r>
      <w:r>
        <w:rPr>
          <w:rFonts w:ascii="Garamond" w:hAnsi="Garamond"/>
          <w:color w:val="008639"/>
          <w:sz w:val="23"/>
          <w:szCs w:val="23"/>
          <w:rtl w:val="0"/>
        </w:rPr>
        <w:t xml:space="preserve">volerla colmare. </w:t>
      </w:r>
      <w:r>
        <w:rPr>
          <w:rFonts w:ascii="Garamond" w:hAnsi="Garamond"/>
          <w:i w:val="1"/>
          <w:iCs w:val="1"/>
          <w:color w:val="008639"/>
          <w:sz w:val="23"/>
          <w:szCs w:val="23"/>
          <w:rtl w:val="0"/>
          <w:lang w:val="it-IT"/>
        </w:rPr>
        <w:t xml:space="preserve">L'unicum </w:t>
      </w:r>
      <w:r>
        <w:rPr>
          <w:rFonts w:ascii="Garamond" w:hAnsi="Garamond"/>
          <w:color w:val="008639"/>
          <w:sz w:val="23"/>
          <w:szCs w:val="23"/>
          <w:rtl w:val="0"/>
          <w:lang w:val="it-IT"/>
        </w:rPr>
        <w:t xml:space="preserve">di </w:t>
      </w:r>
    </w:p>
    <w:p>
      <w:pPr>
        <w:pStyle w:val="Modulo vuoto"/>
        <w:bidi w:val="0"/>
        <w:ind w:left="0" w:right="0" w:firstLine="0"/>
        <w:jc w:val="both"/>
        <w:rPr>
          <w:rFonts w:ascii="Garamond" w:cs="Garamond" w:hAnsi="Garamond" w:eastAsia="Garamond"/>
          <w:color w:val="008639"/>
          <w:sz w:val="23"/>
          <w:szCs w:val="23"/>
          <w:rtl w:val="0"/>
        </w:rPr>
      </w:pPr>
      <w:r>
        <w:rPr>
          <w:rFonts w:ascii="Garamond" w:hAnsi="Garamond"/>
          <w:color w:val="008639"/>
          <w:sz w:val="23"/>
          <w:szCs w:val="23"/>
          <w:rtl w:val="0"/>
          <w:lang w:val="it-IT"/>
        </w:rPr>
        <w:t xml:space="preserve">Cartesio, allora, potrebbe apparire, proprio nella tensione che percorre il suo pensiero, un modello non ancora pensato bastantemente, anzi troppo in fretta eluso o superato. </w:t>
      </w:r>
    </w:p>
    <w:p>
      <w:pPr>
        <w:pStyle w:val="Modulo vuoto"/>
        <w:bidi w:val="0"/>
        <w:ind w:left="0" w:right="0" w:firstLine="0"/>
        <w:jc w:val="both"/>
        <w:rPr>
          <w:rFonts w:ascii="Garamond" w:cs="Garamond" w:hAnsi="Garamond" w:eastAsia="Garamond"/>
          <w:color w:val="008639"/>
          <w:sz w:val="23"/>
          <w:szCs w:val="23"/>
          <w:rtl w:val="0"/>
        </w:rPr>
      </w:pPr>
      <w:r>
        <w:rPr>
          <w:rFonts w:ascii="Garamond" w:hAnsi="Garamond"/>
          <w:color w:val="008639"/>
          <w:sz w:val="23"/>
          <w:szCs w:val="23"/>
          <w:rtl w:val="0"/>
          <w:lang w:val="it-IT"/>
        </w:rPr>
        <w:t>Il riferimento a Del Noce (insieme troppo breve per potere rappresentare davvero tutta la storiografia cartesiana, e troppo lungo per potersi giustificare di fronte a chi volesse essere messo meglio a giorno circa l'intero svolgimento di questa) ha almeno questo merito. Esso illustra l'intreccio che intercorre tra l'ambiguit</w:t>
      </w:r>
      <w:r>
        <w:rPr>
          <w:rFonts w:ascii="Garamond" w:hAnsi="Garamond" w:hint="default"/>
          <w:color w:val="008639"/>
          <w:sz w:val="23"/>
          <w:szCs w:val="23"/>
          <w:rtl w:val="0"/>
          <w:lang w:val="fr-FR"/>
        </w:rPr>
        <w:t xml:space="preserve">à </w:t>
      </w:r>
      <w:r>
        <w:rPr>
          <w:rFonts w:ascii="Garamond" w:hAnsi="Garamond"/>
          <w:color w:val="008639"/>
          <w:sz w:val="23"/>
          <w:szCs w:val="23"/>
          <w:rtl w:val="0"/>
          <w:lang w:val="it-IT"/>
        </w:rPr>
        <w:t>di Cartesio (che per</w:t>
      </w:r>
      <w:r>
        <w:rPr>
          <w:rFonts w:ascii="Garamond" w:hAnsi="Garamond" w:hint="default"/>
          <w:color w:val="008639"/>
          <w:sz w:val="23"/>
          <w:szCs w:val="23"/>
          <w:rtl w:val="0"/>
          <w:lang w:val="it-IT"/>
        </w:rPr>
        <w:t xml:space="preserve">ò </w:t>
      </w:r>
      <w:r>
        <w:rPr>
          <w:rFonts w:ascii="Garamond" w:hAnsi="Garamond"/>
          <w:color w:val="008639"/>
          <w:sz w:val="23"/>
          <w:szCs w:val="23"/>
          <w:rtl w:val="0"/>
        </w:rPr>
        <w:t xml:space="preserve">ne </w:t>
      </w:r>
      <w:r>
        <w:rPr>
          <w:rFonts w:ascii="Garamond" w:hAnsi="Garamond" w:hint="default"/>
          <w:color w:val="008639"/>
          <w:sz w:val="23"/>
          <w:szCs w:val="23"/>
          <w:rtl w:val="0"/>
          <w:lang w:val="it-IT"/>
        </w:rPr>
        <w:t xml:space="preserve">è </w:t>
      </w:r>
      <w:r>
        <w:rPr>
          <w:rFonts w:ascii="Garamond" w:hAnsi="Garamond"/>
          <w:color w:val="008639"/>
          <w:sz w:val="23"/>
          <w:szCs w:val="23"/>
          <w:rtl w:val="0"/>
        </w:rPr>
        <w:t xml:space="preserve">il </w:t>
      </w:r>
      <w:r>
        <w:rPr>
          <w:rFonts w:ascii="Garamond" w:hAnsi="Garamond"/>
          <w:i w:val="1"/>
          <w:iCs w:val="1"/>
          <w:color w:val="008639"/>
          <w:sz w:val="23"/>
          <w:szCs w:val="23"/>
          <w:rtl w:val="0"/>
          <w:lang w:val="it-IT"/>
        </w:rPr>
        <w:t xml:space="preserve">proprium) </w:t>
      </w:r>
      <w:r>
        <w:rPr>
          <w:rFonts w:ascii="Garamond" w:hAnsi="Garamond"/>
          <w:color w:val="008639"/>
          <w:sz w:val="23"/>
          <w:szCs w:val="23"/>
          <w:rtl w:val="0"/>
          <w:lang w:val="it-IT"/>
        </w:rPr>
        <w:t>e l'ambiguit</w:t>
      </w:r>
      <w:r>
        <w:rPr>
          <w:rFonts w:ascii="Garamond" w:hAnsi="Garamond" w:hint="default"/>
          <w:color w:val="008639"/>
          <w:sz w:val="23"/>
          <w:szCs w:val="23"/>
          <w:rtl w:val="0"/>
          <w:lang w:val="fr-FR"/>
        </w:rPr>
        <w:t xml:space="preserve">à </w:t>
      </w:r>
      <w:r>
        <w:rPr>
          <w:rFonts w:ascii="Garamond" w:hAnsi="Garamond"/>
          <w:color w:val="008639"/>
          <w:sz w:val="23"/>
          <w:szCs w:val="23"/>
          <w:rtl w:val="0"/>
          <w:lang w:val="it-IT"/>
        </w:rPr>
        <w:t>della modernit</w:t>
      </w:r>
      <w:r>
        <w:rPr>
          <w:rFonts w:ascii="Garamond" w:hAnsi="Garamond" w:hint="default"/>
          <w:color w:val="008639"/>
          <w:sz w:val="23"/>
          <w:szCs w:val="23"/>
          <w:rtl w:val="0"/>
          <w:lang w:val="fr-FR"/>
        </w:rPr>
        <w:t xml:space="preserve">à </w:t>
      </w:r>
      <w:r>
        <w:rPr>
          <w:rFonts w:ascii="Garamond" w:hAnsi="Garamond"/>
          <w:color w:val="008639"/>
          <w:sz w:val="23"/>
          <w:szCs w:val="23"/>
          <w:rtl w:val="0"/>
          <w:lang w:val="it-IT"/>
        </w:rPr>
        <w:t>(che per</w:t>
      </w:r>
      <w:r>
        <w:rPr>
          <w:rFonts w:ascii="Garamond" w:hAnsi="Garamond" w:hint="default"/>
          <w:color w:val="008639"/>
          <w:sz w:val="23"/>
          <w:szCs w:val="23"/>
          <w:rtl w:val="0"/>
          <w:lang w:val="it-IT"/>
        </w:rPr>
        <w:t xml:space="preserve">ò </w:t>
      </w:r>
      <w:r>
        <w:rPr>
          <w:rFonts w:ascii="Garamond" w:hAnsi="Garamond"/>
          <w:color w:val="008639"/>
          <w:sz w:val="23"/>
          <w:szCs w:val="23"/>
          <w:rtl w:val="0"/>
          <w:lang w:val="it-IT"/>
        </w:rPr>
        <w:t xml:space="preserve">di nuovo ne </w:t>
      </w:r>
      <w:r>
        <w:rPr>
          <w:rFonts w:ascii="Garamond" w:hAnsi="Garamond" w:hint="default"/>
          <w:color w:val="008639"/>
          <w:sz w:val="23"/>
          <w:szCs w:val="23"/>
          <w:rtl w:val="0"/>
          <w:lang w:val="it-IT"/>
        </w:rPr>
        <w:t xml:space="preserve">è </w:t>
      </w:r>
      <w:r>
        <w:rPr>
          <w:rFonts w:ascii="Garamond" w:hAnsi="Garamond"/>
          <w:color w:val="008639"/>
          <w:sz w:val="23"/>
          <w:szCs w:val="23"/>
          <w:rtl w:val="0"/>
        </w:rPr>
        <w:t xml:space="preserve">il </w:t>
      </w:r>
      <w:r>
        <w:rPr>
          <w:rFonts w:ascii="Garamond" w:hAnsi="Garamond"/>
          <w:i w:val="1"/>
          <w:iCs w:val="1"/>
          <w:color w:val="008639"/>
          <w:sz w:val="23"/>
          <w:szCs w:val="23"/>
          <w:rtl w:val="0"/>
          <w:lang w:val="it-IT"/>
        </w:rPr>
        <w:t xml:space="preserve">proprium). </w:t>
      </w:r>
      <w:r>
        <w:rPr>
          <w:rFonts w:ascii="Garamond" w:hAnsi="Garamond"/>
          <w:color w:val="008639"/>
          <w:sz w:val="23"/>
          <w:szCs w:val="23"/>
          <w:rtl w:val="0"/>
          <w:lang w:val="it-IT"/>
        </w:rPr>
        <w:t>Del Noce, poi e forse in parte anche quest'incontro inclina verso il tentativo di ricercare una linea intatta che attraversi questa modernit</w:t>
      </w:r>
      <w:r>
        <w:rPr>
          <w:rFonts w:ascii="Garamond" w:hAnsi="Garamond" w:hint="default"/>
          <w:color w:val="008639"/>
          <w:sz w:val="23"/>
          <w:szCs w:val="23"/>
          <w:rtl w:val="0"/>
          <w:lang w:val="fr-FR"/>
        </w:rPr>
        <w:t>à</w:t>
      </w:r>
      <w:r>
        <w:rPr>
          <w:rFonts w:ascii="Garamond" w:hAnsi="Garamond"/>
          <w:color w:val="008639"/>
          <w:sz w:val="23"/>
          <w:szCs w:val="23"/>
          <w:rtl w:val="0"/>
          <w:lang w:val="it-IT"/>
        </w:rPr>
        <w:t xml:space="preserve">, e in certo modo la salvi. </w:t>
      </w:r>
    </w:p>
    <w:p>
      <w:pPr>
        <w:pStyle w:val="Modulo vuoto"/>
        <w:bidi w:val="0"/>
        <w:ind w:left="0" w:right="0" w:firstLine="0"/>
        <w:jc w:val="both"/>
        <w:rPr>
          <w:rFonts w:ascii="Garamond" w:cs="Garamond" w:hAnsi="Garamond" w:eastAsia="Garamond"/>
          <w:color w:val="008639"/>
          <w:sz w:val="24"/>
          <w:szCs w:val="24"/>
          <w:rtl w:val="0"/>
        </w:rPr>
      </w:pPr>
      <w:r>
        <w:rPr>
          <w:rFonts w:ascii="Garamond" w:hAnsi="Garamond"/>
          <w:color w:val="008639"/>
          <w:sz w:val="23"/>
          <w:szCs w:val="23"/>
          <w:rtl w:val="0"/>
          <w:lang w:val="it-IT"/>
        </w:rPr>
        <w:t>Consento circa l'ambiguit</w:t>
      </w:r>
      <w:r>
        <w:rPr>
          <w:rFonts w:ascii="Garamond" w:hAnsi="Garamond" w:hint="default"/>
          <w:color w:val="008639"/>
          <w:sz w:val="23"/>
          <w:szCs w:val="23"/>
          <w:rtl w:val="0"/>
          <w:lang w:val="fr-FR"/>
        </w:rPr>
        <w:t xml:space="preserve">à </w:t>
      </w:r>
      <w:r>
        <w:rPr>
          <w:rFonts w:ascii="Garamond" w:hAnsi="Garamond"/>
          <w:color w:val="008639"/>
          <w:sz w:val="23"/>
          <w:szCs w:val="23"/>
          <w:rtl w:val="0"/>
          <w:lang w:val="it-IT"/>
        </w:rPr>
        <w:t>come categoria del moderno, ma dissento rispetto al tentativo di mettere capo a una linea intatta e alternativa, come salvezza del (dal?) moderno. Questa proposta mi pare, per un verso, contraddittoria rispetto alla descrizione del moderno, poich</w:t>
      </w:r>
      <w:r>
        <w:rPr>
          <w:rFonts w:ascii="Garamond" w:hAnsi="Garamond" w:hint="default"/>
          <w:color w:val="008639"/>
          <w:sz w:val="23"/>
          <w:szCs w:val="23"/>
          <w:rtl w:val="0"/>
        </w:rPr>
        <w:t xml:space="preserve">é </w:t>
      </w:r>
      <w:r>
        <w:rPr>
          <w:rFonts w:ascii="Garamond" w:hAnsi="Garamond"/>
          <w:color w:val="008639"/>
          <w:sz w:val="23"/>
          <w:szCs w:val="23"/>
          <w:rtl w:val="0"/>
          <w:lang w:val="it-IT"/>
        </w:rPr>
        <w:t>immagina pur sempre un'ambiguit</w:t>
      </w:r>
      <w:r>
        <w:rPr>
          <w:rFonts w:ascii="Garamond" w:hAnsi="Garamond" w:hint="default"/>
          <w:color w:val="008639"/>
          <w:sz w:val="23"/>
          <w:szCs w:val="23"/>
          <w:rtl w:val="0"/>
          <w:lang w:val="fr-FR"/>
        </w:rPr>
        <w:t xml:space="preserve">à </w:t>
      </w:r>
      <w:r>
        <w:rPr>
          <w:rFonts w:ascii="Garamond" w:hAnsi="Garamond"/>
          <w:color w:val="008639"/>
          <w:sz w:val="23"/>
          <w:szCs w:val="23"/>
          <w:rtl w:val="0"/>
          <w:lang w:val="it-IT"/>
        </w:rPr>
        <w:t xml:space="preserve">non </w:t>
      </w:r>
      <w:r>
        <w:rPr>
          <w:rFonts w:ascii="Garamond" w:hAnsi="Garamond"/>
          <w:color w:val="008639"/>
          <w:sz w:val="23"/>
          <w:szCs w:val="23"/>
          <w:rtl w:val="0"/>
          <w:lang w:val="it-IT"/>
        </w:rPr>
        <w:t>cos</w:t>
      </w:r>
      <w:r>
        <w:rPr>
          <w:rFonts w:ascii="Garamond" w:hAnsi="Garamond" w:hint="default"/>
          <w:color w:val="008639"/>
          <w:sz w:val="23"/>
          <w:szCs w:val="23"/>
          <w:rtl w:val="0"/>
          <w:lang w:val="it-IT"/>
        </w:rPr>
        <w:t>ì</w:t>
      </w:r>
      <w:r>
        <w:rPr>
          <w:rFonts w:ascii="Garamond" w:hAnsi="Garamond"/>
          <w:color w:val="008639"/>
          <w:sz w:val="23"/>
          <w:szCs w:val="23"/>
          <w:rtl w:val="0"/>
          <w:lang w:val="it-IT"/>
        </w:rPr>
        <w:t xml:space="preserve"> radicale come parrebbe, un'ambiguit</w:t>
      </w:r>
      <w:r>
        <w:rPr>
          <w:rFonts w:ascii="Garamond" w:hAnsi="Garamond" w:hint="default"/>
          <w:color w:val="008639"/>
          <w:sz w:val="23"/>
          <w:szCs w:val="23"/>
          <w:rtl w:val="0"/>
          <w:lang w:val="fr-FR"/>
        </w:rPr>
        <w:t xml:space="preserve">à </w:t>
      </w:r>
      <w:r>
        <w:rPr>
          <w:rFonts w:ascii="Garamond" w:hAnsi="Garamond"/>
          <w:color w:val="008639"/>
          <w:sz w:val="23"/>
          <w:szCs w:val="23"/>
          <w:rtl w:val="0"/>
          <w:lang w:val="it-IT"/>
        </w:rPr>
        <w:t>che, almeno per qualche linea minoritaria, risulta non de-terminante. In secondo luogo essa mi appare singolarmente corriva, proprio rispetto a quella modernit</w:t>
      </w:r>
      <w:r>
        <w:rPr>
          <w:rFonts w:ascii="Garamond" w:hAnsi="Garamond" w:hint="default"/>
          <w:color w:val="008639"/>
          <w:sz w:val="23"/>
          <w:szCs w:val="23"/>
          <w:rtl w:val="0"/>
          <w:lang w:val="fr-FR"/>
        </w:rPr>
        <w:t>à</w:t>
      </w:r>
      <w:r>
        <w:rPr>
          <w:rFonts w:ascii="Garamond" w:hAnsi="Garamond"/>
          <w:color w:val="008639"/>
          <w:sz w:val="23"/>
          <w:szCs w:val="23"/>
          <w:rtl w:val="0"/>
          <w:lang w:val="it-IT"/>
        </w:rPr>
        <w:t>, rispetto a cui ci si vorrebbe porre come alternativa. Infatti la definizione della modernit</w:t>
      </w:r>
      <w:r>
        <w:rPr>
          <w:rFonts w:ascii="Garamond" w:hAnsi="Garamond" w:hint="default"/>
          <w:color w:val="008639"/>
          <w:sz w:val="23"/>
          <w:szCs w:val="23"/>
          <w:rtl w:val="0"/>
          <w:lang w:val="fr-FR"/>
        </w:rPr>
        <w:t xml:space="preserve">à </w:t>
      </w:r>
      <w:r>
        <w:rPr>
          <w:rFonts w:ascii="Garamond" w:hAnsi="Garamond"/>
          <w:color w:val="008639"/>
          <w:sz w:val="23"/>
          <w:szCs w:val="23"/>
          <w:rtl w:val="0"/>
          <w:lang w:val="it-IT"/>
        </w:rPr>
        <w:t>in termini di ambiguit</w:t>
      </w:r>
      <w:r>
        <w:rPr>
          <w:rFonts w:ascii="Garamond" w:hAnsi="Garamond" w:hint="default"/>
          <w:color w:val="008639"/>
          <w:sz w:val="23"/>
          <w:szCs w:val="23"/>
          <w:rtl w:val="0"/>
          <w:lang w:val="fr-FR"/>
        </w:rPr>
        <w:t>à</w:t>
      </w:r>
      <w:r>
        <w:rPr>
          <w:rFonts w:ascii="Garamond" w:hAnsi="Garamond"/>
          <w:color w:val="008639"/>
          <w:sz w:val="23"/>
          <w:szCs w:val="23"/>
          <w:rtl w:val="0"/>
        </w:rPr>
        <w:t xml:space="preserve">, se </w:t>
      </w:r>
      <w:r>
        <w:rPr>
          <w:rFonts w:ascii="Garamond" w:hAnsi="Garamond" w:hint="default"/>
          <w:color w:val="008639"/>
          <w:sz w:val="23"/>
          <w:szCs w:val="23"/>
          <w:rtl w:val="0"/>
          <w:lang w:val="it-IT"/>
        </w:rPr>
        <w:t xml:space="preserve">è </w:t>
      </w:r>
      <w:r>
        <w:rPr>
          <w:rFonts w:ascii="Garamond" w:hAnsi="Garamond"/>
          <w:color w:val="008639"/>
          <w:sz w:val="23"/>
          <w:szCs w:val="23"/>
          <w:rtl w:val="0"/>
          <w:lang w:val="it-IT"/>
        </w:rPr>
        <w:t xml:space="preserve">giustissima, </w:t>
      </w:r>
      <w:r>
        <w:rPr>
          <w:rFonts w:ascii="Garamond" w:hAnsi="Garamond" w:hint="default"/>
          <w:color w:val="008639"/>
          <w:sz w:val="23"/>
          <w:szCs w:val="23"/>
          <w:rtl w:val="0"/>
          <w:lang w:val="it-IT"/>
        </w:rPr>
        <w:t xml:space="preserve">è </w:t>
      </w:r>
      <w:r>
        <w:rPr>
          <w:rFonts w:ascii="Garamond" w:hAnsi="Garamond"/>
          <w:color w:val="008639"/>
          <w:sz w:val="23"/>
          <w:szCs w:val="23"/>
          <w:rtl w:val="0"/>
          <w:lang w:val="it-IT"/>
        </w:rPr>
        <w:t>anche insufficiente. Poich</w:t>
      </w:r>
      <w:r>
        <w:rPr>
          <w:rFonts w:ascii="Garamond" w:hAnsi="Garamond" w:hint="default"/>
          <w:color w:val="008639"/>
          <w:sz w:val="23"/>
          <w:szCs w:val="23"/>
          <w:rtl w:val="0"/>
        </w:rPr>
        <w:t xml:space="preserve">é </w:t>
      </w:r>
      <w:r>
        <w:rPr>
          <w:rFonts w:ascii="Garamond" w:hAnsi="Garamond"/>
          <w:color w:val="008639"/>
          <w:sz w:val="23"/>
          <w:szCs w:val="23"/>
          <w:rtl w:val="0"/>
        </w:rPr>
        <w:t>la modernit</w:t>
      </w:r>
      <w:r>
        <w:rPr>
          <w:rFonts w:ascii="Garamond" w:hAnsi="Garamond" w:hint="default"/>
          <w:color w:val="008639"/>
          <w:sz w:val="23"/>
          <w:szCs w:val="23"/>
          <w:rtl w:val="0"/>
          <w:lang w:val="it-IT"/>
        </w:rPr>
        <w:t xml:space="preserve">à è </w:t>
      </w:r>
      <w:r>
        <w:rPr>
          <w:rFonts w:ascii="Garamond" w:hAnsi="Garamond"/>
          <w:color w:val="008639"/>
          <w:sz w:val="23"/>
          <w:szCs w:val="23"/>
          <w:rtl w:val="0"/>
          <w:lang w:val="it-IT"/>
        </w:rPr>
        <w:t>al tempo stesso un'ambiguit</w:t>
      </w:r>
      <w:r>
        <w:rPr>
          <w:rFonts w:ascii="Garamond" w:hAnsi="Garamond" w:hint="default"/>
          <w:color w:val="008639"/>
          <w:sz w:val="23"/>
          <w:szCs w:val="23"/>
          <w:rtl w:val="0"/>
          <w:lang w:val="fr-FR"/>
        </w:rPr>
        <w:t xml:space="preserve">à </w:t>
      </w:r>
      <w:r>
        <w:rPr>
          <w:rFonts w:ascii="Garamond" w:hAnsi="Garamond"/>
          <w:color w:val="008639"/>
          <w:sz w:val="23"/>
          <w:szCs w:val="23"/>
          <w:rtl w:val="0"/>
          <w:lang w:val="it-IT"/>
        </w:rPr>
        <w:t xml:space="preserve">che ha sempre cercato piuttosto di mascherare, risolvere, sciogliere il proprio carattere ambiguo. Da questo </w:t>
      </w:r>
      <w:r>
        <w:rPr>
          <w:rFonts w:ascii="Garamond" w:hAnsi="Garamond"/>
          <w:color w:val="008639"/>
          <w:sz w:val="24"/>
          <w:szCs w:val="24"/>
          <w:rtl w:val="0"/>
          <w:lang w:val="it-IT"/>
        </w:rPr>
        <w:t>punto di vista la ricerca di una linea intatta, indenne dall'ambiguit</w:t>
      </w:r>
      <w:r>
        <w:rPr>
          <w:rFonts w:ascii="Garamond" w:hAnsi="Garamond" w:hint="default"/>
          <w:color w:val="008639"/>
          <w:sz w:val="24"/>
          <w:szCs w:val="24"/>
          <w:rtl w:val="0"/>
          <w:lang w:val="fr-FR"/>
        </w:rPr>
        <w:t>à</w:t>
      </w:r>
      <w:r>
        <w:rPr>
          <w:rFonts w:ascii="Garamond" w:hAnsi="Garamond"/>
          <w:color w:val="008639"/>
          <w:sz w:val="24"/>
          <w:szCs w:val="24"/>
          <w:rtl w:val="0"/>
          <w:lang w:val="it-IT"/>
        </w:rPr>
        <w:t>, lungi dall'essere un'alternativa alla modernit</w:t>
      </w:r>
      <w:r>
        <w:rPr>
          <w:rFonts w:ascii="Garamond" w:hAnsi="Garamond" w:hint="default"/>
          <w:color w:val="008639"/>
          <w:sz w:val="24"/>
          <w:szCs w:val="24"/>
          <w:rtl w:val="0"/>
          <w:lang w:val="fr-FR"/>
        </w:rPr>
        <w:t xml:space="preserve">à </w:t>
      </w:r>
      <w:r>
        <w:rPr>
          <w:rFonts w:ascii="Garamond" w:hAnsi="Garamond"/>
          <w:color w:val="008639"/>
          <w:sz w:val="24"/>
          <w:szCs w:val="24"/>
          <w:rtl w:val="0"/>
          <w:lang w:val="it-IT"/>
        </w:rPr>
        <w:t xml:space="preserve">dominante ne </w:t>
      </w:r>
      <w:r>
        <w:rPr>
          <w:rFonts w:ascii="Garamond" w:hAnsi="Garamond" w:hint="default"/>
          <w:color w:val="008639"/>
          <w:sz w:val="24"/>
          <w:szCs w:val="24"/>
          <w:rtl w:val="0"/>
          <w:lang w:val="it-IT"/>
        </w:rPr>
        <w:t xml:space="preserve">è </w:t>
      </w:r>
      <w:r>
        <w:rPr>
          <w:rFonts w:ascii="Garamond" w:hAnsi="Garamond"/>
          <w:color w:val="008639"/>
          <w:sz w:val="24"/>
          <w:szCs w:val="24"/>
          <w:rtl w:val="0"/>
          <w:lang w:val="it-IT"/>
        </w:rPr>
        <w:t>una tipica espressione, una delle classiche modalit</w:t>
      </w:r>
      <w:r>
        <w:rPr>
          <w:rFonts w:ascii="Garamond" w:hAnsi="Garamond" w:hint="default"/>
          <w:color w:val="008639"/>
          <w:sz w:val="24"/>
          <w:szCs w:val="24"/>
          <w:rtl w:val="0"/>
          <w:lang w:val="fr-FR"/>
        </w:rPr>
        <w:t xml:space="preserve">à </w:t>
      </w:r>
      <w:r>
        <w:rPr>
          <w:rFonts w:ascii="Garamond" w:hAnsi="Garamond"/>
          <w:color w:val="008639"/>
          <w:sz w:val="24"/>
          <w:szCs w:val="24"/>
          <w:rtl w:val="0"/>
          <w:lang w:val="it-IT"/>
        </w:rPr>
        <w:t xml:space="preserve">di svolgimento. </w:t>
      </w:r>
      <w:r>
        <w:rPr>
          <w:rFonts w:ascii="Garamond" w:hAnsi="Garamond" w:hint="default"/>
          <w:color w:val="008639"/>
          <w:sz w:val="24"/>
          <w:szCs w:val="24"/>
          <w:rtl w:val="0"/>
          <w:lang w:val="it-IT"/>
        </w:rPr>
        <w:t>“</w:t>
      </w:r>
    </w:p>
    <w:p>
      <w:pPr>
        <w:pStyle w:val="Modulo vuoto"/>
        <w:bidi w:val="0"/>
        <w:ind w:left="0" w:right="0" w:firstLine="0"/>
        <w:jc w:val="left"/>
        <w:rPr>
          <w:rFonts w:ascii="Garamond" w:cs="Garamond" w:hAnsi="Garamond" w:eastAsia="Garamond"/>
          <w:color w:val="008639"/>
          <w:sz w:val="24"/>
          <w:szCs w:val="24"/>
          <w:rtl w:val="0"/>
        </w:rPr>
      </w:pPr>
      <w:r>
        <w:rPr>
          <w:rFonts w:ascii="Garamond" w:hAnsi="Garamond"/>
          <w:color w:val="008639"/>
          <w:sz w:val="24"/>
          <w:szCs w:val="24"/>
          <w:rtl w:val="0"/>
          <w:lang w:val="it-IT"/>
        </w:rPr>
        <w:t>E allora, in luogo di correggere/proseguire/compiere/accelerare o rifiutare la modernit</w:t>
      </w:r>
      <w:r>
        <w:rPr>
          <w:rFonts w:ascii="Garamond" w:hAnsi="Garamond" w:hint="default"/>
          <w:color w:val="008639"/>
          <w:sz w:val="24"/>
          <w:szCs w:val="24"/>
          <w:rtl w:val="0"/>
          <w:lang w:val="fr-FR"/>
        </w:rPr>
        <w:t xml:space="preserve">à </w:t>
      </w:r>
      <w:r>
        <w:rPr>
          <w:rFonts w:ascii="Garamond" w:hAnsi="Garamond"/>
          <w:color w:val="008639"/>
          <w:sz w:val="24"/>
          <w:szCs w:val="24"/>
          <w:rtl w:val="0"/>
          <w:lang w:val="it-IT"/>
        </w:rPr>
        <w:t>varianti tutte quante interne alla storia della modernit</w:t>
      </w:r>
      <w:r>
        <w:rPr>
          <w:rFonts w:ascii="Garamond" w:hAnsi="Garamond" w:hint="default"/>
          <w:color w:val="008639"/>
          <w:sz w:val="24"/>
          <w:szCs w:val="24"/>
          <w:rtl w:val="0"/>
          <w:lang w:val="fr-FR"/>
        </w:rPr>
        <w:t xml:space="preserve">à </w:t>
      </w:r>
      <w:r>
        <w:rPr>
          <w:rFonts w:ascii="Garamond" w:hAnsi="Garamond"/>
          <w:color w:val="008639"/>
          <w:sz w:val="24"/>
          <w:szCs w:val="24"/>
          <w:rtl w:val="0"/>
          <w:lang w:val="fr-FR"/>
        </w:rPr>
        <w:t>perch</w:t>
      </w:r>
      <w:r>
        <w:rPr>
          <w:rFonts w:ascii="Garamond" w:hAnsi="Garamond" w:hint="default"/>
          <w:color w:val="008639"/>
          <w:sz w:val="24"/>
          <w:szCs w:val="24"/>
          <w:rtl w:val="0"/>
        </w:rPr>
        <w:t xml:space="preserve">é </w:t>
      </w:r>
      <w:r>
        <w:rPr>
          <w:rFonts w:ascii="Garamond" w:hAnsi="Garamond"/>
          <w:color w:val="008639"/>
          <w:sz w:val="24"/>
          <w:szCs w:val="24"/>
          <w:rtl w:val="0"/>
          <w:lang w:val="it-IT"/>
        </w:rPr>
        <w:t xml:space="preserve">non tornare a pensarla, e ricominciarla, secondo </w:t>
      </w:r>
      <w:r>
        <w:rPr>
          <w:rFonts w:ascii="Garamond" w:hAnsi="Garamond"/>
          <w:color w:val="008639"/>
          <w:sz w:val="24"/>
          <w:szCs w:val="24"/>
          <w:rtl w:val="0"/>
          <w:lang w:val="it-IT"/>
        </w:rPr>
        <w:t>i</w:t>
      </w:r>
      <w:r>
        <w:rPr>
          <w:rFonts w:ascii="Garamond" w:hAnsi="Garamond"/>
          <w:color w:val="008639"/>
          <w:sz w:val="24"/>
          <w:szCs w:val="24"/>
          <w:rtl w:val="0"/>
          <w:lang w:val="it-IT"/>
        </w:rPr>
        <w:t>l titolo magari avventato di questo mio contributo?</w:t>
      </w:r>
      <w:r>
        <w:rPr>
          <w:rFonts w:ascii="Garamond" w:hAnsi="Garamond" w:hint="default"/>
          <w:color w:val="008639"/>
          <w:sz w:val="24"/>
          <w:szCs w:val="24"/>
          <w:rtl w:val="0"/>
          <w:lang w:val="it-IT"/>
        </w:rPr>
        <w:t>”</w:t>
      </w:r>
    </w:p>
    <w:p>
      <w:pPr>
        <w:pStyle w:val="Modulo vuoto"/>
        <w:bidi w:val="0"/>
        <w:spacing w:before="376"/>
        <w:ind w:left="0" w:right="2952" w:firstLine="0"/>
        <w:jc w:val="both"/>
        <w:rPr>
          <w:rFonts w:ascii="Times New Roman" w:cs="Times New Roman" w:hAnsi="Times New Roman" w:eastAsia="Times New Roman"/>
          <w:b w:val="1"/>
          <w:bCs w:val="1"/>
          <w:spacing w:val="-4"/>
          <w:sz w:val="22"/>
          <w:szCs w:val="22"/>
          <w:rtl w:val="0"/>
        </w:rPr>
      </w:pPr>
    </w:p>
    <w:p>
      <w:pPr>
        <w:pStyle w:val="Modulo vuoto"/>
        <w:ind w:right="314"/>
        <w:jc w:val="both"/>
        <w:rPr>
          <w:rFonts w:ascii="Arial Narrow" w:cs="Arial Narrow" w:hAnsi="Arial Narrow" w:eastAsia="Arial Narrow"/>
        </w:rPr>
      </w:pPr>
      <w:r>
        <w:rPr>
          <w:rStyle w:val="None"/>
          <w:rFonts w:ascii="Arial Narrow" w:hAnsi="Arial Narrow"/>
          <w:rtl w:val="0"/>
          <w:lang w:val="it-IT"/>
        </w:rPr>
        <w:t>PLURES</w:t>
      </w:r>
      <w:r>
        <w:rPr>
          <w:rStyle w:val="None"/>
          <w:rFonts w:ascii="Arial Narrow" w:hAnsi="Arial Narrow"/>
          <w:rtl w:val="0"/>
        </w:rPr>
        <w:t xml:space="preserve">, </w:t>
      </w:r>
      <w:r>
        <w:rPr>
          <w:rStyle w:val="None"/>
          <w:rFonts w:ascii="Arial Narrow" w:hAnsi="Arial Narrow"/>
          <w:i w:val="1"/>
          <w:iCs w:val="1"/>
          <w:rtl w:val="0"/>
          <w:lang w:val="it-IT"/>
        </w:rPr>
        <w:t>Metafisisica e storia quale fondamento della democrazia</w:t>
      </w:r>
      <w:r>
        <w:rPr>
          <w:rStyle w:val="None"/>
          <w:rFonts w:ascii="Arial Narrow" w:hAnsi="Arial Narrow"/>
          <w:rtl w:val="0"/>
        </w:rPr>
        <w:t xml:space="preserve">, </w:t>
      </w:r>
      <w:r>
        <w:rPr>
          <w:rStyle w:val="None"/>
          <w:rFonts w:ascii="Arial Narrow" w:hAnsi="Arial Narrow" w:hint="default"/>
          <w:rtl w:val="0"/>
          <w:lang w:val="fr-FR"/>
        </w:rPr>
        <w:t>«</w:t>
      </w:r>
      <w:r>
        <w:rPr>
          <w:rStyle w:val="None"/>
          <w:rFonts w:ascii="Arial Narrow" w:hAnsi="Arial Narrow"/>
          <w:rtl w:val="0"/>
          <w:lang w:val="it-IT"/>
        </w:rPr>
        <w:t xml:space="preserve">Annali del Centro studi </w:t>
      </w:r>
      <w:r>
        <w:rPr>
          <w:rStyle w:val="None"/>
          <w:rFonts w:ascii="Arial Narrow" w:hAnsi="Arial Narrow" w:hint="default"/>
          <w:rtl w:val="0"/>
        </w:rPr>
        <w:t>“</w:t>
      </w:r>
      <w:r>
        <w:rPr>
          <w:rStyle w:val="None"/>
          <w:rFonts w:ascii="Arial Narrow" w:hAnsi="Arial Narrow"/>
          <w:rtl w:val="0"/>
        </w:rPr>
        <w:t>A. Del Noce</w:t>
      </w:r>
      <w:r>
        <w:rPr>
          <w:rStyle w:val="None"/>
          <w:rFonts w:ascii="Arial Narrow" w:hAnsi="Arial Narrow" w:hint="default"/>
          <w:rtl w:val="0"/>
          <w:lang w:val="fr-FR"/>
        </w:rPr>
        <w:t>”»</w:t>
      </w:r>
      <w:r>
        <w:rPr>
          <w:rStyle w:val="None"/>
          <w:rFonts w:ascii="Arial Narrow" w:hAnsi="Arial Narrow"/>
          <w:rtl w:val="0"/>
          <w:lang w:val="it-IT"/>
        </w:rPr>
        <w:t>, 1996,  a cura di B. Casadei, Savigliano 1997.</w:t>
      </w:r>
    </w:p>
    <w:p>
      <w:pPr>
        <w:pStyle w:val="Corpo del testo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Arial Narrow" w:cs="Arial Narrow" w:hAnsi="Arial Narrow" w:eastAsia="Arial Narrow"/>
          <w:sz w:val="24"/>
          <w:szCs w:val="24"/>
        </w:rPr>
      </w:pPr>
    </w:p>
    <w:p>
      <w:pPr>
        <w:pStyle w:val="Corpo del testo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Arial Narrow" w:cs="Arial Narrow" w:hAnsi="Arial Narrow" w:eastAsia="Arial Narrow"/>
          <w:sz w:val="24"/>
          <w:szCs w:val="24"/>
        </w:rPr>
      </w:pPr>
      <w:r>
        <w:rPr>
          <w:rFonts w:ascii="Arial Narrow" w:hAnsi="Arial Narrow"/>
          <w:sz w:val="24"/>
          <w:szCs w:val="24"/>
          <w:rtl w:val="0"/>
        </w:rPr>
        <w:t>POSSENTI</w:t>
      </w:r>
      <w:r>
        <w:rPr>
          <w:rFonts w:ascii="Arial Narrow" w:hAnsi="Arial Narrow"/>
          <w:sz w:val="24"/>
          <w:szCs w:val="24"/>
          <w:rtl w:val="0"/>
          <w:lang w:val="it-IT"/>
        </w:rPr>
        <w:t xml:space="preserve"> V.</w:t>
      </w:r>
      <w:r>
        <w:rPr>
          <w:rFonts w:ascii="Arial Narrow" w:hAnsi="Arial Narrow"/>
          <w:sz w:val="24"/>
          <w:szCs w:val="24"/>
          <w:rtl w:val="0"/>
        </w:rPr>
        <w:t xml:space="preserve">, </w:t>
      </w:r>
      <w:r>
        <w:rPr>
          <w:rFonts w:ascii="Arial Narrow" w:hAnsi="Arial Narrow" w:hint="default"/>
          <w:sz w:val="24"/>
          <w:szCs w:val="24"/>
          <w:rtl w:val="0"/>
        </w:rPr>
        <w:t>“</w:t>
      </w:r>
      <w:r>
        <w:rPr>
          <w:rFonts w:ascii="Arial Narrow" w:hAnsi="Arial Narrow"/>
          <w:sz w:val="24"/>
          <w:szCs w:val="24"/>
          <w:rtl w:val="0"/>
          <w:lang w:val="it-IT"/>
        </w:rPr>
        <w:t>II problema del male in Augusto Del Noce (Razionalismo gnostico, esistenzialismo religioso, pensiero tradizionale)</w:t>
      </w:r>
      <w:r>
        <w:rPr>
          <w:rFonts w:ascii="Arial Narrow" w:hAnsi="Arial Narrow" w:hint="default"/>
          <w:sz w:val="24"/>
          <w:szCs w:val="24"/>
          <w:rtl w:val="0"/>
        </w:rPr>
        <w:t>”</w:t>
      </w:r>
      <w:r>
        <w:rPr>
          <w:rFonts w:ascii="Arial Narrow" w:hAnsi="Arial Narrow"/>
          <w:sz w:val="24"/>
          <w:szCs w:val="24"/>
          <w:rtl w:val="0"/>
          <w:lang w:val="en-US"/>
        </w:rPr>
        <w:t xml:space="preserve">, in </w:t>
      </w:r>
      <w:r>
        <w:rPr>
          <w:rFonts w:ascii="Arial Narrow" w:hAnsi="Arial Narrow"/>
          <w:i w:val="1"/>
          <w:iCs w:val="1"/>
          <w:sz w:val="24"/>
          <w:szCs w:val="24"/>
          <w:rtl w:val="0"/>
          <w:lang w:val="en-US"/>
        </w:rPr>
        <w:t>Filosofia</w:t>
      </w:r>
      <w:r>
        <w:rPr>
          <w:rFonts w:ascii="Arial Narrow" w:hAnsi="Arial Narrow"/>
          <w:sz w:val="24"/>
          <w:szCs w:val="24"/>
          <w:rtl w:val="0"/>
          <w:lang w:val="it-IT"/>
        </w:rPr>
        <w:t>, XLVIII (1997), pp. 183-198 del n</w:t>
      </w:r>
      <w:r>
        <w:rPr>
          <w:rFonts w:ascii="Arial Narrow" w:hAnsi="Arial Narrow" w:hint="default"/>
          <w:sz w:val="24"/>
          <w:szCs w:val="24"/>
          <w:rtl w:val="0"/>
        </w:rPr>
        <w:t xml:space="preserve">° </w:t>
      </w:r>
      <w:r>
        <w:rPr>
          <w:rFonts w:ascii="Arial Narrow" w:hAnsi="Arial Narrow"/>
          <w:sz w:val="24"/>
          <w:szCs w:val="24"/>
          <w:rtl w:val="0"/>
        </w:rPr>
        <w:t>3.</w:t>
      </w:r>
    </w:p>
    <w:p>
      <w:pPr>
        <w:pStyle w:val="Corpo del testo 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rFonts w:ascii="Arial Narrow" w:cs="Arial Narrow" w:hAnsi="Arial Narrow" w:eastAsia="Arial Narrow"/>
          <w:sz w:val="24"/>
          <w:szCs w:val="24"/>
        </w:rPr>
      </w:pPr>
    </w:p>
    <w:p>
      <w:pPr>
        <w:pStyle w:val="Modulo vuoto"/>
        <w:ind w:right="314"/>
        <w:jc w:val="both"/>
        <w:rPr>
          <w:rFonts w:ascii="Arial Narrow" w:cs="Arial Narrow" w:hAnsi="Arial Narrow" w:eastAsia="Arial Narrow"/>
        </w:rPr>
      </w:pPr>
    </w:p>
    <w:p>
      <w:pPr>
        <w:pStyle w:val="Rientro corpo del tes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39"/>
        <w:ind w:left="0" w:firstLine="0"/>
        <w:rPr>
          <w:rFonts w:ascii="Arial Narrow" w:cs="Arial Narrow" w:hAnsi="Arial Narrow" w:eastAsia="Arial Narrow"/>
        </w:rPr>
      </w:pPr>
      <w:r>
        <w:rPr>
          <w:rFonts w:ascii="Arial Narrow" w:hAnsi="Arial Narrow"/>
          <w:rtl w:val="0"/>
        </w:rPr>
        <w:t>PRINI</w:t>
      </w:r>
      <w:r>
        <w:rPr>
          <w:rFonts w:ascii="Arial Narrow" w:hAnsi="Arial Narrow"/>
          <w:rtl w:val="0"/>
          <w:lang w:val="it-IT"/>
        </w:rPr>
        <w:t xml:space="preserve"> P.</w:t>
      </w:r>
      <w:r>
        <w:rPr>
          <w:rFonts w:ascii="Arial Narrow" w:hAnsi="Arial Narrow"/>
          <w:rtl w:val="0"/>
        </w:rPr>
        <w:t xml:space="preserve">, </w:t>
      </w:r>
      <w:r>
        <w:rPr>
          <w:rFonts w:ascii="Arial Narrow" w:hAnsi="Arial Narrow"/>
          <w:i w:val="1"/>
          <w:iCs w:val="1"/>
          <w:rtl w:val="0"/>
          <w:lang w:val="it-IT"/>
        </w:rPr>
        <w:t xml:space="preserve">Augusto Del Noce e la reinterpretazione teologica della filosofia moderna </w:t>
      </w:r>
      <w:r>
        <w:rPr>
          <w:rFonts w:ascii="Arial Narrow" w:hAnsi="Arial Narrow"/>
          <w:rtl w:val="0"/>
        </w:rPr>
        <w:t xml:space="preserve">in IDEM, </w:t>
      </w:r>
      <w:r>
        <w:rPr>
          <w:rFonts w:ascii="Arial Narrow" w:hAnsi="Arial Narrow"/>
          <w:i w:val="1"/>
          <w:iCs w:val="1"/>
          <w:rtl w:val="0"/>
          <w:lang w:val="it-IT"/>
        </w:rPr>
        <w:t>La filosofia cattolica italiana del Novecento</w:t>
      </w:r>
      <w:r>
        <w:rPr>
          <w:rFonts w:ascii="Arial Narrow" w:hAnsi="Arial Narrow"/>
          <w:rtl w:val="0"/>
        </w:rPr>
        <w:t>, Roma-Bari, Laterza,</w:t>
      </w:r>
      <w:r>
        <w:rPr>
          <w:rFonts w:ascii="Arial Narrow" w:hAnsi="Arial Narrow"/>
          <w:vertAlign w:val="superscript"/>
          <w:rtl w:val="0"/>
        </w:rPr>
        <w:t xml:space="preserve"> 2</w:t>
      </w:r>
      <w:r>
        <w:rPr>
          <w:rFonts w:ascii="Arial Narrow" w:hAnsi="Arial Narrow"/>
          <w:rtl w:val="0"/>
        </w:rPr>
        <w:t>1997 , pp. 216-231</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pPr>
      <w:r>
        <w:rPr>
          <w:rtl w:val="0"/>
        </w:rPr>
        <w:t>PRINI</w:t>
      </w:r>
      <w:r>
        <w:rPr>
          <w:rtl w:val="0"/>
          <w:lang w:val="it-IT"/>
        </w:rPr>
        <w:t xml:space="preserve"> P.</w:t>
      </w:r>
      <w:r>
        <w:rPr>
          <w:rtl w:val="0"/>
        </w:rPr>
        <w:t xml:space="preserve">, </w:t>
      </w:r>
      <w:r>
        <w:rPr>
          <w:i w:val="1"/>
          <w:iCs w:val="1"/>
          <w:rtl w:val="0"/>
          <w:lang w:val="it-IT"/>
        </w:rPr>
        <w:t>Introduzione a Rosmini</w:t>
      </w:r>
      <w:r>
        <w:rPr>
          <w:rtl w:val="0"/>
        </w:rPr>
        <w:t xml:space="preserve">, Roma-Bari, Laterza, </w:t>
      </w:r>
      <w:r>
        <w:rPr>
          <w:vertAlign w:val="superscript"/>
          <w:rtl w:val="0"/>
        </w:rPr>
        <w:t>1</w:t>
      </w:r>
      <w:r>
        <w:rPr>
          <w:rtl w:val="0"/>
        </w:rPr>
        <w:t>1997,  pp.202</w:t>
      </w: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rPr>
      </w:pPr>
      <w:r>
        <w:rPr>
          <w:rFonts w:ascii="Arial Narrow" w:hAnsi="Arial Narrow"/>
          <w:rtl w:val="0"/>
          <w:lang w:val="it-IT"/>
        </w:rPr>
        <w:t xml:space="preserve">PRINI, Pietro, </w:t>
      </w:r>
      <w:r>
        <w:rPr>
          <w:rFonts w:ascii="Arial Narrow" w:hAnsi="Arial Narrow" w:hint="default"/>
          <w:rtl w:val="0"/>
          <w:lang w:val="it-IT"/>
        </w:rPr>
        <w:t>“</w:t>
      </w:r>
      <w:r>
        <w:rPr>
          <w:rFonts w:ascii="Arial Narrow" w:hAnsi="Arial Narrow"/>
          <w:rtl w:val="0"/>
          <w:lang w:val="it-IT"/>
        </w:rPr>
        <w:t>La linea ontologica della filosofia moderna: Cartesio, Malebranche, Vico, Rosmini</w:t>
      </w:r>
      <w:r>
        <w:rPr>
          <w:rFonts w:ascii="Arial Narrow" w:hAnsi="Arial Narrow" w:hint="default"/>
          <w:rtl w:val="0"/>
          <w:lang w:val="it-IT"/>
        </w:rPr>
        <w:t>”</w:t>
      </w:r>
      <w:r>
        <w:rPr>
          <w:rFonts w:ascii="Arial Narrow" w:hAnsi="Arial Narrow"/>
          <w:rtl w:val="0"/>
          <w:lang w:val="it-IT"/>
        </w:rPr>
        <w:t xml:space="preserve">, in PLURES, </w:t>
      </w:r>
      <w:r>
        <w:rPr>
          <w:rFonts w:ascii="Arial Narrow" w:hAnsi="Arial Narrow"/>
          <w:i w:val="1"/>
          <w:iCs w:val="1"/>
          <w:rtl w:val="0"/>
          <w:lang w:val="it-IT"/>
        </w:rPr>
        <w:t xml:space="preserve">Da Cartesio a Hegel o da Cartesio a Rosmini. Atti del II corso straordinario della </w:t>
      </w:r>
      <w:r>
        <w:rPr>
          <w:rFonts w:ascii="Arial Narrow" w:hAnsi="Arial Narrow" w:hint="default"/>
          <w:i w:val="1"/>
          <w:iCs w:val="1"/>
          <w:rtl w:val="0"/>
          <w:lang w:val="it-IT"/>
        </w:rPr>
        <w:t>«</w:t>
      </w:r>
      <w:r>
        <w:rPr>
          <w:rFonts w:ascii="Arial Narrow" w:hAnsi="Arial Narrow"/>
          <w:i w:val="1"/>
          <w:iCs w:val="1"/>
          <w:rtl w:val="0"/>
          <w:lang w:val="it-IT"/>
        </w:rPr>
        <w:t>Cattedra Rosmini</w:t>
      </w:r>
      <w:r>
        <w:rPr>
          <w:rFonts w:ascii="Arial Narrow" w:hAnsi="Arial Narrow" w:hint="default"/>
          <w:i w:val="1"/>
          <w:iCs w:val="1"/>
          <w:rtl w:val="0"/>
          <w:lang w:val="it-IT"/>
        </w:rPr>
        <w:t xml:space="preserve">» </w:t>
      </w:r>
      <w:r>
        <w:rPr>
          <w:rFonts w:ascii="Arial Narrow" w:hAnsi="Arial Narrow"/>
          <w:i w:val="1"/>
          <w:iCs w:val="1"/>
          <w:rtl w:val="0"/>
          <w:lang w:val="it-IT"/>
        </w:rPr>
        <w:t xml:space="preserve">nel secondo centenario della nascita di A. Rosmini (1797-1997)  </w:t>
      </w:r>
      <w:r>
        <w:rPr>
          <w:rFonts w:ascii="Arial Narrow" w:hAnsi="Arial Narrow"/>
          <w:rtl w:val="0"/>
          <w:lang w:val="it-IT"/>
        </w:rPr>
        <w:t>(Stresa 1996), Stresa, Edizioni Rosminiane, 1997, pp.67-84:</w:t>
      </w: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rPr>
      </w:pP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color w:val="028227"/>
        </w:rPr>
      </w:pPr>
      <w:r>
        <w:rPr>
          <w:rFonts w:ascii="Arial Narrow" w:hAnsi="Arial Narrow"/>
          <w:rtl w:val="0"/>
          <w:lang w:val="it-IT"/>
        </w:rPr>
        <w:t xml:space="preserve">[p. 54]: </w:t>
      </w:r>
      <w:r>
        <w:rPr>
          <w:rFonts w:ascii="Arial Narrow" w:hAnsi="Arial Narrow" w:hint="default"/>
          <w:color w:val="028227"/>
          <w:rtl w:val="0"/>
          <w:lang w:val="it-IT"/>
        </w:rPr>
        <w:t>“</w:t>
      </w:r>
      <w:r>
        <w:rPr>
          <w:rFonts w:ascii="Arial Narrow" w:hAnsi="Arial Narrow"/>
          <w:color w:val="028227"/>
          <w:rtl w:val="0"/>
          <w:lang w:val="it-IT"/>
        </w:rPr>
        <w:t>Anche secondo Augusto Del Noce l</w:t>
      </w:r>
      <w:r>
        <w:rPr>
          <w:rFonts w:ascii="Arial Narrow" w:hAnsi="Arial Narrow" w:hint="default"/>
          <w:color w:val="028227"/>
          <w:rtl w:val="0"/>
          <w:lang w:val="it-IT"/>
        </w:rPr>
        <w:t>’</w:t>
      </w:r>
      <w:r>
        <w:rPr>
          <w:rFonts w:ascii="Arial Narrow" w:hAnsi="Arial Narrow"/>
          <w:color w:val="028227"/>
          <w:rtl w:val="0"/>
          <w:lang w:val="it-IT"/>
        </w:rPr>
        <w:t xml:space="preserve">esito ultimo di quella linea che partendo da Cartesio avrebbe avuto il suo vero inizio da Leibniz, </w:t>
      </w:r>
      <w:r>
        <w:rPr>
          <w:rFonts w:ascii="Arial Narrow" w:hAnsi="Arial Narrow" w:hint="default"/>
          <w:color w:val="028227"/>
          <w:rtl w:val="0"/>
          <w:lang w:val="it-IT"/>
        </w:rPr>
        <w:t xml:space="preserve">è </w:t>
      </w:r>
      <w:r>
        <w:rPr>
          <w:rFonts w:ascii="Arial Narrow" w:hAnsi="Arial Narrow"/>
          <w:color w:val="028227"/>
          <w:rtl w:val="0"/>
          <w:lang w:val="it-IT"/>
        </w:rPr>
        <w:t xml:space="preserve">stato [con le parole di Del Noce] </w:t>
      </w:r>
      <w:r>
        <w:rPr>
          <w:rFonts w:ascii="Arial Narrow" w:hAnsi="Arial Narrow" w:hint="default"/>
          <w:color w:val="028227"/>
          <w:rtl w:val="0"/>
          <w:lang w:val="it-IT"/>
        </w:rPr>
        <w:t>«</w:t>
      </w:r>
      <w:r>
        <w:rPr>
          <w:rFonts w:ascii="Arial Narrow" w:hAnsi="Arial Narrow"/>
          <w:color w:val="028227"/>
          <w:rtl w:val="0"/>
          <w:lang w:val="it-IT"/>
        </w:rPr>
        <w:t>un positivismo allargato attraverso le scienze dell</w:t>
      </w:r>
      <w:r>
        <w:rPr>
          <w:rFonts w:ascii="Arial Narrow" w:hAnsi="Arial Narrow" w:hint="default"/>
          <w:color w:val="028227"/>
          <w:rtl w:val="0"/>
          <w:lang w:val="it-IT"/>
        </w:rPr>
        <w:t>’</w:t>
      </w:r>
      <w:r>
        <w:rPr>
          <w:rFonts w:ascii="Arial Narrow" w:hAnsi="Arial Narrow"/>
          <w:color w:val="028227"/>
          <w:rtl w:val="0"/>
          <w:lang w:val="it-IT"/>
        </w:rPr>
        <w:t>uomo che,in conseguenza della costituzione di queste scienze dell</w:t>
      </w:r>
      <w:r>
        <w:rPr>
          <w:rFonts w:ascii="Arial Narrow" w:hAnsi="Arial Narrow" w:hint="default"/>
          <w:color w:val="028227"/>
          <w:rtl w:val="0"/>
          <w:lang w:val="it-IT"/>
        </w:rPr>
        <w:t>’</w:t>
      </w:r>
      <w:r>
        <w:rPr>
          <w:rFonts w:ascii="Arial Narrow" w:hAnsi="Arial Narrow"/>
          <w:color w:val="028227"/>
          <w:rtl w:val="0"/>
          <w:lang w:val="it-IT"/>
        </w:rPr>
        <w:t>uomo, sostituirebbe definitivamente al modo di pensare e metafisico, il modo di pensare scientifico</w:t>
      </w:r>
      <w:r>
        <w:rPr>
          <w:rFonts w:ascii="Arial Narrow" w:hAnsi="Arial Narrow" w:hint="default"/>
          <w:color w:val="028227"/>
          <w:rtl w:val="0"/>
          <w:lang w:val="it-IT"/>
        </w:rPr>
        <w:t>»</w:t>
      </w:r>
      <w:r>
        <w:rPr>
          <w:rFonts w:ascii="Arial Narrow" w:hAnsi="Arial Narrow"/>
          <w:color w:val="028227"/>
          <w:rtl w:val="0"/>
          <w:lang w:val="it-IT"/>
        </w:rPr>
        <w:t xml:space="preserve">. Ma, a suo avviso, </w:t>
      </w:r>
      <w:r>
        <w:rPr>
          <w:rFonts w:ascii="Arial Narrow" w:hAnsi="Arial Narrow" w:hint="default"/>
          <w:color w:val="028227"/>
          <w:rtl w:val="0"/>
          <w:lang w:val="it-IT"/>
        </w:rPr>
        <w:t>«</w:t>
      </w:r>
      <w:r>
        <w:rPr>
          <w:rFonts w:ascii="Arial Narrow" w:hAnsi="Arial Narrow"/>
          <w:color w:val="028227"/>
          <w:rtl w:val="0"/>
          <w:lang w:val="it-IT"/>
        </w:rPr>
        <w:t>una pi</w:t>
      </w:r>
      <w:r>
        <w:rPr>
          <w:rFonts w:ascii="Arial Narrow" w:hAnsi="Arial Narrow" w:hint="default"/>
          <w:color w:val="028227"/>
          <w:rtl w:val="0"/>
          <w:lang w:val="it-IT"/>
        </w:rPr>
        <w:t xml:space="preserve">ù </w:t>
      </w:r>
      <w:r>
        <w:rPr>
          <w:rFonts w:ascii="Arial Narrow" w:hAnsi="Arial Narrow"/>
          <w:color w:val="028227"/>
          <w:rtl w:val="0"/>
          <w:lang w:val="it-IT"/>
        </w:rPr>
        <w:t>approfondita revisione</w:t>
      </w:r>
      <w:r>
        <w:rPr>
          <w:rFonts w:ascii="Arial Narrow" w:hAnsi="Arial Narrow" w:hint="default"/>
          <w:color w:val="028227"/>
          <w:rtl w:val="0"/>
          <w:lang w:val="it-IT"/>
        </w:rPr>
        <w:t xml:space="preserve">… </w:t>
      </w:r>
      <w:r>
        <w:rPr>
          <w:rFonts w:ascii="Arial Narrow" w:hAnsi="Arial Narrow"/>
          <w:color w:val="028227"/>
          <w:rtl w:val="0"/>
          <w:lang w:val="it-IT"/>
        </w:rPr>
        <w:t>conduce a riconoscere, accanto a quella linea, un</w:t>
      </w:r>
      <w:r>
        <w:rPr>
          <w:rFonts w:ascii="Arial Narrow" w:hAnsi="Arial Narrow" w:hint="default"/>
          <w:color w:val="028227"/>
          <w:rtl w:val="0"/>
          <w:lang w:val="it-IT"/>
        </w:rPr>
        <w:t>’</w:t>
      </w:r>
      <w:r>
        <w:rPr>
          <w:rFonts w:ascii="Arial Narrow" w:hAnsi="Arial Narrow"/>
          <w:color w:val="028227"/>
          <w:rtl w:val="0"/>
          <w:lang w:val="it-IT"/>
        </w:rPr>
        <w:t>altra linea di fondo</w:t>
      </w:r>
      <w:r>
        <w:rPr>
          <w:rFonts w:ascii="Arial Narrow" w:hAnsi="Arial Narrow" w:hint="default"/>
          <w:color w:val="028227"/>
          <w:rtl w:val="0"/>
          <w:lang w:val="it-IT"/>
        </w:rPr>
        <w:t xml:space="preserve">» </w:t>
      </w:r>
      <w:r>
        <w:rPr>
          <w:rFonts w:ascii="Arial Narrow" w:hAnsi="Arial Narrow"/>
          <w:color w:val="028227"/>
          <w:rtl w:val="0"/>
          <w:lang w:val="it-IT"/>
        </w:rPr>
        <w:t>che procede anch</w:t>
      </w:r>
      <w:r>
        <w:rPr>
          <w:rFonts w:ascii="Arial Narrow" w:hAnsi="Arial Narrow" w:hint="default"/>
          <w:color w:val="028227"/>
          <w:rtl w:val="0"/>
          <w:lang w:val="it-IT"/>
        </w:rPr>
        <w:t>’</w:t>
      </w:r>
      <w:r>
        <w:rPr>
          <w:rFonts w:ascii="Arial Narrow" w:hAnsi="Arial Narrow"/>
          <w:color w:val="028227"/>
          <w:rtl w:val="0"/>
          <w:lang w:val="it-IT"/>
        </w:rPr>
        <w:t xml:space="preserve">essa da Cartesio e che recupera progressivamente e grandi tesi tradizionali del pensiero greco-cristiano. Questa seconda linea cartesiana </w:t>
      </w:r>
      <w:r>
        <w:rPr>
          <w:rFonts w:ascii="Arial Narrow" w:hAnsi="Arial Narrow" w:hint="default"/>
          <w:color w:val="028227"/>
          <w:rtl w:val="0"/>
          <w:lang w:val="it-IT"/>
        </w:rPr>
        <w:t>«</w:t>
      </w:r>
      <w:r>
        <w:rPr>
          <w:rFonts w:ascii="Arial Narrow" w:hAnsi="Arial Narrow"/>
          <w:color w:val="028227"/>
          <w:rtl w:val="0"/>
          <w:lang w:val="it-IT"/>
        </w:rPr>
        <w:t>ha storicamente inizio con Malebranche, continuatore agostiniano di Cartesio, che trov</w:t>
      </w:r>
      <w:r>
        <w:rPr>
          <w:rFonts w:ascii="Arial Narrow" w:hAnsi="Arial Narrow" w:hint="default"/>
          <w:color w:val="028227"/>
          <w:rtl w:val="0"/>
          <w:lang w:val="it-IT"/>
        </w:rPr>
        <w:t xml:space="preserve">ò </w:t>
      </w:r>
      <w:r>
        <w:rPr>
          <w:rFonts w:ascii="Arial Narrow" w:hAnsi="Arial Narrow"/>
          <w:color w:val="028227"/>
          <w:rtl w:val="0"/>
          <w:lang w:val="it-IT"/>
        </w:rPr>
        <w:t>il suo proseguimento piuttosto in Italia che in Francia, prima in Vico, poi nella cultura savoiardo-piemontese da Gerdil a Gioberti, e appunto in Rosmini</w:t>
      </w:r>
      <w:r>
        <w:rPr>
          <w:rFonts w:ascii="Arial Narrow" w:hAnsi="Arial Narrow" w:hint="default"/>
          <w:color w:val="028227"/>
          <w:rtl w:val="0"/>
          <w:lang w:val="it-IT"/>
        </w:rPr>
        <w:t>»</w:t>
      </w: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spacing w:val="0"/>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r>
        <w:rPr>
          <w:rFonts w:ascii="Times New Roman" w:hAnsi="Times New Roman"/>
          <w:b w:val="1"/>
          <w:bCs w:val="1"/>
          <w:spacing w:val="-5"/>
          <w:sz w:val="22"/>
          <w:szCs w:val="22"/>
          <w:rtl w:val="0"/>
          <w:lang w:val="it-IT"/>
        </w:rPr>
        <w:t>nuovo il problema di una ripresa e di un rinnovamento, che riguadagni proprio quella continuit</w:t>
      </w:r>
      <w:r>
        <w:rPr>
          <w:rFonts w:ascii="Times New Roman" w:hAnsi="Times New Roman" w:hint="default"/>
          <w:b w:val="1"/>
          <w:bCs w:val="1"/>
          <w:spacing w:val="-5"/>
          <w:sz w:val="22"/>
          <w:szCs w:val="22"/>
          <w:rtl w:val="0"/>
          <w:lang w:val="fr-FR"/>
        </w:rPr>
        <w:t xml:space="preserve">à </w:t>
      </w:r>
      <w:r>
        <w:rPr>
          <w:rFonts w:ascii="Times New Roman" w:hAnsi="Times New Roman"/>
          <w:b w:val="1"/>
          <w:bCs w:val="1"/>
          <w:spacing w:val="-5"/>
          <w:sz w:val="22"/>
          <w:szCs w:val="22"/>
          <w:rtl w:val="0"/>
          <w:lang w:val="it-IT"/>
        </w:rPr>
        <w:t>da cui ci si era staccati? Insomma, la novit</w:t>
      </w:r>
      <w:r>
        <w:rPr>
          <w:rFonts w:ascii="Times New Roman" w:hAnsi="Times New Roman" w:hint="default"/>
          <w:b w:val="1"/>
          <w:bCs w:val="1"/>
          <w:spacing w:val="-5"/>
          <w:sz w:val="22"/>
          <w:szCs w:val="22"/>
          <w:rtl w:val="0"/>
          <w:lang w:val="fr-FR"/>
        </w:rPr>
        <w:t xml:space="preserve">à </w:t>
      </w:r>
      <w:r>
        <w:rPr>
          <w:rFonts w:ascii="Times New Roman" w:hAnsi="Times New Roman"/>
          <w:b w:val="1"/>
          <w:bCs w:val="1"/>
          <w:spacing w:val="-5"/>
          <w:sz w:val="22"/>
          <w:szCs w:val="22"/>
          <w:rtl w:val="0"/>
          <w:lang w:val="it-IT"/>
        </w:rPr>
        <w:t>assoluta pare, per un verso, escludere ogni pi</w:t>
      </w:r>
      <w:r>
        <w:rPr>
          <w:rFonts w:ascii="Times New Roman" w:hAnsi="Times New Roman" w:hint="default"/>
          <w:b w:val="1"/>
          <w:bCs w:val="1"/>
          <w:spacing w:val="-5"/>
          <w:sz w:val="22"/>
          <w:szCs w:val="22"/>
          <w:rtl w:val="0"/>
          <w:lang w:val="it-IT"/>
        </w:rPr>
        <w:t xml:space="preserve">ù </w:t>
      </w:r>
      <w:r>
        <w:rPr>
          <w:rFonts w:ascii="Times New Roman" w:hAnsi="Times New Roman"/>
          <w:b w:val="1"/>
          <w:bCs w:val="1"/>
          <w:spacing w:val="-5"/>
          <w:sz w:val="22"/>
          <w:szCs w:val="22"/>
          <w:rtl w:val="0"/>
          <w:lang w:val="it-IT"/>
        </w:rPr>
        <w:t>irenico rinnovamento, ma, per un altro, sollecita essa stessa una nuova ripresa e se ne fa promotrice.</w:t>
      </w:r>
    </w:p>
    <w:p>
      <w:pPr>
        <w:pStyle w:val="Modulo vuoto"/>
        <w:bidi w:val="0"/>
        <w:spacing w:before="7"/>
        <w:ind w:left="0" w:right="2952" w:firstLine="432"/>
        <w:jc w:val="both"/>
        <w:rPr>
          <w:rFonts w:ascii="Times New Roman" w:cs="Times New Roman" w:hAnsi="Times New Roman" w:eastAsia="Times New Roman"/>
          <w:b w:val="0"/>
          <w:bCs w:val="0"/>
          <w:spacing w:val="-5"/>
          <w:sz w:val="24"/>
          <w:szCs w:val="24"/>
          <w:rtl w:val="0"/>
        </w:rPr>
      </w:pPr>
      <w:r>
        <w:rPr>
          <w:rFonts w:ascii="Times New Roman" w:hAnsi="Times New Roman"/>
          <w:b w:val="1"/>
          <w:bCs w:val="1"/>
          <w:spacing w:val="-6"/>
          <w:sz w:val="22"/>
          <w:szCs w:val="22"/>
          <w:rtl w:val="0"/>
          <w:lang w:val="it-IT"/>
        </w:rPr>
        <w:t xml:space="preserve">Ci manca il tempo per seguire a fondo questi problemi. Basti averli accennati. Non posso esimermi, peraltro, dal porre una questione che lascio agli sviluppi della discussione. Il guadagno delnociano dell'interpretazione di Cartesio </w:t>
      </w:r>
      <w:r>
        <w:rPr>
          <w:rFonts w:ascii="Times New Roman" w:hAnsi="Times New Roman" w:hint="default"/>
          <w:b w:val="1"/>
          <w:bCs w:val="1"/>
          <w:spacing w:val="-6"/>
          <w:sz w:val="22"/>
          <w:szCs w:val="22"/>
          <w:rtl w:val="0"/>
          <w:lang w:val="it-IT"/>
        </w:rPr>
        <w:t xml:space="preserve">è </w:t>
      </w:r>
      <w:r>
        <w:rPr>
          <w:rFonts w:ascii="Times New Roman" w:hAnsi="Times New Roman"/>
          <w:b w:val="1"/>
          <w:bCs w:val="1"/>
          <w:spacing w:val="-6"/>
          <w:sz w:val="22"/>
          <w:szCs w:val="22"/>
          <w:rtl w:val="0"/>
          <w:lang w:val="it-IT"/>
        </w:rPr>
        <w:t>stato sfruttato adeguatamente e in tutte le sue potenzialit</w:t>
      </w:r>
      <w:r>
        <w:rPr>
          <w:rFonts w:ascii="Times New Roman" w:hAnsi="Times New Roman" w:hint="default"/>
          <w:b w:val="1"/>
          <w:bCs w:val="1"/>
          <w:spacing w:val="-6"/>
          <w:sz w:val="22"/>
          <w:szCs w:val="22"/>
          <w:rtl w:val="0"/>
          <w:lang w:val="fr-FR"/>
        </w:rPr>
        <w:t xml:space="preserve">à </w:t>
      </w:r>
      <w:r>
        <w:rPr>
          <w:rFonts w:ascii="Times New Roman" w:hAnsi="Times New Roman"/>
          <w:b w:val="1"/>
          <w:bCs w:val="1"/>
          <w:spacing w:val="-6"/>
          <w:sz w:val="22"/>
          <w:szCs w:val="22"/>
          <w:rtl w:val="0"/>
          <w:lang w:val="it-IT"/>
        </w:rPr>
        <w:t xml:space="preserve">da Del Noce? La mia risposta  forzatamente semplifica-trice </w:t>
      </w:r>
      <w:r>
        <w:rPr>
          <w:rFonts w:ascii="Times New Roman" w:hAnsi="Times New Roman" w:hint="default"/>
          <w:b w:val="1"/>
          <w:bCs w:val="1"/>
          <w:spacing w:val="-6"/>
          <w:sz w:val="22"/>
          <w:szCs w:val="22"/>
          <w:rtl w:val="0"/>
          <w:lang w:val="fr-FR"/>
        </w:rPr>
        <w:t>è</w:t>
      </w:r>
      <w:r>
        <w:rPr>
          <w:rFonts w:ascii="Times New Roman" w:hAnsi="Times New Roman"/>
          <w:b w:val="1"/>
          <w:bCs w:val="1"/>
          <w:spacing w:val="-6"/>
          <w:sz w:val="22"/>
          <w:szCs w:val="22"/>
          <w:rtl w:val="0"/>
          <w:lang w:val="it-IT"/>
        </w:rPr>
        <w:t xml:space="preserve">: non fino in fondo. Estendendo Gouhier, Del Noce, con piena ragione, aveva annotato che: </w:t>
      </w:r>
      <w:r>
        <w:rPr>
          <w:rFonts w:ascii="Times New Roman" w:hAnsi="Times New Roman" w:hint="default"/>
          <w:b w:val="1"/>
          <w:bCs w:val="1"/>
          <w:spacing w:val="-6"/>
          <w:sz w:val="22"/>
          <w:szCs w:val="22"/>
          <w:rtl w:val="0"/>
          <w:lang w:val="fr-FR"/>
        </w:rPr>
        <w:t xml:space="preserve">« </w:t>
      </w:r>
      <w:r>
        <w:rPr>
          <w:rFonts w:ascii="Times New Roman" w:hAnsi="Times New Roman"/>
          <w:b w:val="1"/>
          <w:bCs w:val="1"/>
          <w:spacing w:val="-6"/>
          <w:sz w:val="22"/>
          <w:szCs w:val="22"/>
          <w:rtl w:val="0"/>
          <w:lang w:val="it-IT"/>
        </w:rPr>
        <w:t xml:space="preserve">ogni filosofia moderna </w:t>
      </w:r>
      <w:r>
        <w:rPr>
          <w:rFonts w:ascii="Times New Roman" w:hAnsi="Times New Roman" w:hint="default"/>
          <w:b w:val="1"/>
          <w:bCs w:val="1"/>
          <w:spacing w:val="-6"/>
          <w:sz w:val="22"/>
          <w:szCs w:val="22"/>
          <w:rtl w:val="0"/>
          <w:lang w:val="it-IT"/>
        </w:rPr>
        <w:t xml:space="preserve">è </w:t>
      </w:r>
      <w:r>
        <w:rPr>
          <w:rFonts w:ascii="Times New Roman" w:hAnsi="Times New Roman"/>
          <w:b w:val="0"/>
          <w:bCs w:val="0"/>
          <w:i w:val="1"/>
          <w:iCs w:val="1"/>
          <w:spacing w:val="-6"/>
          <w:sz w:val="22"/>
          <w:szCs w:val="22"/>
          <w:rtl w:val="0"/>
          <w:lang w:val="it-IT"/>
        </w:rPr>
        <w:t xml:space="preserve">rinnovamento, </w:t>
      </w:r>
      <w:r>
        <w:rPr>
          <w:rFonts w:ascii="Times New Roman" w:hAnsi="Times New Roman"/>
          <w:b w:val="1"/>
          <w:bCs w:val="1"/>
          <w:spacing w:val="-6"/>
          <w:sz w:val="22"/>
          <w:szCs w:val="22"/>
          <w:rtl w:val="0"/>
          <w:lang w:val="it-IT"/>
        </w:rPr>
        <w:t>e definizione di una continuit</w:t>
      </w:r>
      <w:r>
        <w:rPr>
          <w:rFonts w:ascii="Times New Roman" w:hAnsi="Times New Roman" w:hint="default"/>
          <w:b w:val="1"/>
          <w:bCs w:val="1"/>
          <w:spacing w:val="-6"/>
          <w:sz w:val="22"/>
          <w:szCs w:val="22"/>
          <w:rtl w:val="0"/>
          <w:lang w:val="fr-FR"/>
        </w:rPr>
        <w:t>à</w:t>
      </w:r>
      <w:r>
        <w:rPr>
          <w:rFonts w:ascii="Times New Roman" w:hAnsi="Times New Roman"/>
          <w:b w:val="1"/>
          <w:bCs w:val="1"/>
          <w:spacing w:val="-6"/>
          <w:sz w:val="22"/>
          <w:szCs w:val="22"/>
          <w:rtl w:val="0"/>
          <w:lang w:val="it-IT"/>
        </w:rPr>
        <w:t xml:space="preserve">, dopo la rottura cartesiana, con una tradizione precedente; </w:t>
      </w:r>
      <w:r>
        <w:rPr>
          <w:rFonts w:ascii="Times New Roman" w:hAnsi="Times New Roman" w:hint="default"/>
          <w:b w:val="1"/>
          <w:bCs w:val="1"/>
          <w:spacing w:val="-6"/>
          <w:sz w:val="22"/>
          <w:szCs w:val="22"/>
          <w:rtl w:val="0"/>
          <w:lang w:val="it-IT"/>
        </w:rPr>
        <w:t xml:space="preserve">è </w:t>
      </w:r>
      <w:r>
        <w:rPr>
          <w:rFonts w:ascii="Times New Roman" w:hAnsi="Times New Roman"/>
          <w:b w:val="1"/>
          <w:bCs w:val="1"/>
          <w:spacing w:val="-6"/>
          <w:sz w:val="22"/>
          <w:szCs w:val="22"/>
          <w:rtl w:val="0"/>
        </w:rPr>
        <w:t>perci</w:t>
      </w:r>
      <w:r>
        <w:rPr>
          <w:rFonts w:ascii="Times New Roman" w:hAnsi="Times New Roman" w:hint="default"/>
          <w:b w:val="1"/>
          <w:bCs w:val="1"/>
          <w:spacing w:val="-6"/>
          <w:sz w:val="22"/>
          <w:szCs w:val="22"/>
          <w:rtl w:val="0"/>
          <w:lang w:val="it-IT"/>
        </w:rPr>
        <w:t xml:space="preserve">ò </w:t>
      </w:r>
      <w:r>
        <w:rPr>
          <w:rFonts w:ascii="Times New Roman" w:hAnsi="Times New Roman"/>
          <w:b w:val="1"/>
          <w:bCs w:val="1"/>
          <w:spacing w:val="-6"/>
          <w:sz w:val="22"/>
          <w:szCs w:val="22"/>
          <w:rtl w:val="0"/>
          <w:lang w:val="it-IT"/>
        </w:rPr>
        <w:t xml:space="preserve">che ogni filosofia </w:t>
      </w:r>
      <w:r>
        <w:rPr>
          <w:rFonts w:ascii="Times New Roman" w:hAnsi="Times New Roman" w:hint="default"/>
          <w:b w:val="1"/>
          <w:bCs w:val="1"/>
          <w:spacing w:val="-6"/>
          <w:sz w:val="22"/>
          <w:szCs w:val="22"/>
          <w:rtl w:val="0"/>
          <w:lang w:val="it-IT"/>
        </w:rPr>
        <w:t xml:space="preserve">è </w:t>
      </w:r>
      <w:r>
        <w:rPr>
          <w:rFonts w:ascii="Times New Roman" w:hAnsi="Times New Roman"/>
          <w:b w:val="1"/>
          <w:bCs w:val="1"/>
          <w:spacing w:val="-6"/>
          <w:sz w:val="22"/>
          <w:szCs w:val="22"/>
          <w:rtl w:val="0"/>
          <w:lang w:val="it-IT"/>
        </w:rPr>
        <w:t xml:space="preserve">inscindibilmente una storia della filosofia. Non sarebbe, questa, una caratterizzazione della filosofia moderna, assai migliore di quella, ormai cosi logora, del processo verso l'immanenza? </w:t>
      </w:r>
      <w:r>
        <w:rPr>
          <w:rFonts w:ascii="Times New Roman" w:hAnsi="Times New Roman" w:hint="default"/>
          <w:b w:val="1"/>
          <w:bCs w:val="1"/>
          <w:spacing w:val="-6"/>
          <w:sz w:val="22"/>
          <w:szCs w:val="22"/>
          <w:rtl w:val="0"/>
          <w:lang w:val="it-IT"/>
        </w:rPr>
        <w:t>È</w:t>
      </w:r>
      <w:r>
        <w:rPr>
          <w:rFonts w:ascii="Times New Roman" w:hAnsi="Times New Roman"/>
          <w:b w:val="1"/>
          <w:bCs w:val="1"/>
          <w:spacing w:val="-6"/>
          <w:sz w:val="22"/>
          <w:szCs w:val="22"/>
          <w:rtl w:val="0"/>
          <w:lang w:val="it-IT"/>
        </w:rPr>
        <w:t xml:space="preserve">, almeno, una domanda </w:t>
      </w:r>
      <w:r>
        <w:rPr>
          <w:rFonts w:ascii="Times New Roman" w:hAnsi="Times New Roman" w:hint="default"/>
          <w:b w:val="1"/>
          <w:bCs w:val="1"/>
          <w:spacing w:val="-6"/>
          <w:sz w:val="22"/>
          <w:szCs w:val="22"/>
          <w:rtl w:val="0"/>
          <w:lang w:val="fr-FR"/>
        </w:rPr>
        <w:t>»</w:t>
      </w:r>
      <w:r>
        <w:rPr>
          <w:rFonts w:ascii="Times New Roman" w:hAnsi="Times New Roman"/>
          <w:b w:val="1"/>
          <w:bCs w:val="1"/>
          <w:color w:val="0432ff"/>
          <w:spacing w:val="-5"/>
          <w:sz w:val="22"/>
          <w:szCs w:val="22"/>
          <w:u w:val="single"/>
          <w:vertAlign w:val="superscript"/>
          <w:rtl w:val="0"/>
        </w:rPr>
        <w:t>4</w:t>
      </w:r>
      <w:r>
        <w:rPr>
          <w:rFonts w:ascii="Times New Roman" w:hAnsi="Times New Roman"/>
          <w:b w:val="1"/>
          <w:bCs w:val="1"/>
          <w:spacing w:val="-6"/>
          <w:sz w:val="22"/>
          <w:szCs w:val="22"/>
          <w:rtl w:val="0"/>
          <w:lang w:val="it-IT"/>
        </w:rPr>
        <w:t>. All'acutezza di percezione del moderno che questa indicazione lascia trapelare consapevole com'</w:t>
      </w:r>
      <w:r>
        <w:rPr>
          <w:rFonts w:ascii="Times New Roman" w:hAnsi="Times New Roman" w:hint="default"/>
          <w:b w:val="1"/>
          <w:bCs w:val="1"/>
          <w:spacing w:val="-6"/>
          <w:sz w:val="22"/>
          <w:szCs w:val="22"/>
          <w:rtl w:val="0"/>
          <w:lang w:val="it-IT"/>
        </w:rPr>
        <w:t xml:space="preserve">è </w:t>
      </w:r>
      <w:r>
        <w:rPr>
          <w:rFonts w:ascii="Times New Roman" w:hAnsi="Times New Roman"/>
          <w:b w:val="1"/>
          <w:bCs w:val="1"/>
          <w:spacing w:val="-6"/>
          <w:sz w:val="22"/>
          <w:szCs w:val="22"/>
          <w:rtl w:val="0"/>
          <w:lang w:val="it-IT"/>
        </w:rPr>
        <w:t>dei gigantesco lavorio imposto al moderno, il quale, cominciando come novit</w:t>
      </w:r>
      <w:r>
        <w:rPr>
          <w:rFonts w:ascii="Times New Roman" w:hAnsi="Times New Roman" w:hint="default"/>
          <w:b w:val="1"/>
          <w:bCs w:val="1"/>
          <w:spacing w:val="-6"/>
          <w:sz w:val="22"/>
          <w:szCs w:val="22"/>
          <w:rtl w:val="0"/>
          <w:lang w:val="fr-FR"/>
        </w:rPr>
        <w:t xml:space="preserve">à </w:t>
      </w:r>
      <w:r>
        <w:rPr>
          <w:rFonts w:ascii="Times New Roman" w:hAnsi="Times New Roman"/>
          <w:b w:val="1"/>
          <w:bCs w:val="1"/>
          <w:spacing w:val="-6"/>
          <w:sz w:val="22"/>
          <w:szCs w:val="22"/>
          <w:rtl w:val="0"/>
        </w:rPr>
        <w:t>assoluta, deve per</w:t>
      </w:r>
      <w:r>
        <w:rPr>
          <w:rFonts w:ascii="Times New Roman" w:hAnsi="Times New Roman" w:hint="default"/>
          <w:b w:val="1"/>
          <w:bCs w:val="1"/>
          <w:spacing w:val="-6"/>
          <w:sz w:val="22"/>
          <w:szCs w:val="22"/>
          <w:rtl w:val="0"/>
          <w:lang w:val="it-IT"/>
        </w:rPr>
        <w:t xml:space="preserve">ò </w:t>
      </w:r>
      <w:r>
        <w:rPr>
          <w:rFonts w:ascii="Times New Roman" w:hAnsi="Times New Roman"/>
          <w:b w:val="1"/>
          <w:bCs w:val="1"/>
          <w:spacing w:val="-6"/>
          <w:sz w:val="22"/>
          <w:szCs w:val="22"/>
          <w:rtl w:val="0"/>
          <w:lang w:val="it-IT"/>
        </w:rPr>
        <w:t>anche sempre ricominciare e ri-comprendere, sicch</w:t>
      </w:r>
      <w:r>
        <w:rPr>
          <w:rFonts w:ascii="Times New Roman" w:hAnsi="Times New Roman" w:hint="default"/>
          <w:b w:val="1"/>
          <w:bCs w:val="1"/>
          <w:spacing w:val="-6"/>
          <w:sz w:val="22"/>
          <w:szCs w:val="22"/>
          <w:rtl w:val="0"/>
        </w:rPr>
        <w:t xml:space="preserve">é </w:t>
      </w:r>
      <w:r>
        <w:rPr>
          <w:rFonts w:ascii="Times New Roman" w:hAnsi="Times New Roman"/>
          <w:b w:val="1"/>
          <w:bCs w:val="1"/>
          <w:spacing w:val="-6"/>
          <w:sz w:val="22"/>
          <w:szCs w:val="22"/>
          <w:rtl w:val="0"/>
          <w:lang w:val="pt-PT"/>
        </w:rPr>
        <w:t>il far filosofia comporta sempre an</w:t>
      </w:r>
      <w:r>
        <w:rPr>
          <w:rFonts w:ascii="Arial Unicode MS" w:cs="Arial Unicode MS" w:hAnsi="Arial Unicode MS" w:eastAsia="Arial Unicode MS" w:hint="default"/>
          <w:b w:val="0"/>
          <w:bCs w:val="0"/>
          <w:i w:val="0"/>
          <w:iCs w:val="0"/>
          <w:spacing w:val="-6"/>
          <w:sz w:val="22"/>
          <w:szCs w:val="22"/>
          <w:rtl w:val="0"/>
        </w:rPr>
        <w:t>‑</w:t>
      </w:r>
    </w:p>
    <w:p>
      <w:pPr>
        <w:pStyle w:val="Modulo vuoto"/>
        <w:tabs>
          <w:tab w:val="right" w:pos="6408"/>
        </w:tabs>
        <w:bidi w:val="0"/>
        <w:spacing w:before="16" w:after="654"/>
        <w:ind w:left="0" w:right="2952" w:firstLine="0"/>
        <w:jc w:val="both"/>
        <w:rPr>
          <w:rFonts w:ascii="Times New Roman" w:cs="Times New Roman" w:hAnsi="Times New Roman" w:eastAsia="Times New Roman"/>
          <w:b w:val="1"/>
          <w:bCs w:val="1"/>
          <w:spacing w:val="-5"/>
          <w:sz w:val="22"/>
          <w:szCs w:val="22"/>
          <w:rtl w:val="0"/>
        </w:rPr>
      </w:pPr>
      <w:r>
        <w:rPr>
          <w:rFonts w:ascii="Times New Roman" w:hAnsi="Times New Roman"/>
          <w:b w:val="1"/>
          <w:bCs w:val="1"/>
          <w:spacing w:val="-5"/>
          <w:sz w:val="22"/>
          <w:szCs w:val="22"/>
          <w:rtl w:val="0"/>
          <w:lang w:val="it-IT"/>
        </w:rPr>
        <w:t>che il ri-far storia della filosofia</w:t>
        <w:tab/>
        <w:t>non si accompagna per</w:t>
      </w:r>
      <w:r>
        <w:rPr>
          <w:rFonts w:ascii="Times New Roman" w:hAnsi="Times New Roman" w:hint="default"/>
          <w:b w:val="1"/>
          <w:bCs w:val="1"/>
          <w:spacing w:val="-5"/>
          <w:sz w:val="22"/>
          <w:szCs w:val="22"/>
          <w:rtl w:val="0"/>
          <w:lang w:val="it-IT"/>
        </w:rPr>
        <w:t xml:space="preserve">ò </w:t>
      </w:r>
      <w:r>
        <w:rPr>
          <w:rFonts w:ascii="Times New Roman" w:hAnsi="Times New Roman"/>
          <w:b w:val="1"/>
          <w:bCs w:val="1"/>
          <w:spacing w:val="-5"/>
          <w:sz w:val="22"/>
          <w:szCs w:val="22"/>
          <w:rtl w:val="0"/>
          <w:lang w:val="es-ES_tradnl"/>
        </w:rPr>
        <w:t>una pro</w:t>
      </w:r>
      <w:r>
        <w:rPr>
          <w:rFonts w:ascii="Arial Unicode MS" w:cs="Arial Unicode MS" w:hAnsi="Arial Unicode MS" w:eastAsia="Arial Unicode MS" w:hint="default"/>
          <w:b w:val="0"/>
          <w:bCs w:val="0"/>
          <w:i w:val="0"/>
          <w:iCs w:val="0"/>
          <w:spacing w:val="-5"/>
          <w:sz w:val="22"/>
          <w:szCs w:val="22"/>
          <w:rtl w:val="0"/>
        </w:rPr>
        <w:t>‑</w:t>
      </w:r>
      <w:r>
        <w:rPr>
          <w:rFonts w:ascii="Arial Unicode MS" w:cs="Arial Unicode MS" w:hAnsi="Arial Unicode MS" w:eastAsia="Arial Unicode MS"/>
          <w:b w:val="0"/>
          <w:bCs w:val="0"/>
          <w:i w:val="0"/>
          <w:iCs w:val="0"/>
          <w:spacing w:val="-4"/>
          <w:sz w:val="24"/>
          <w:szCs w:val="24"/>
          <w:rtl w:val="0"/>
        </w:rPr>
        <w:br w:type="textWrapping"/>
      </w:r>
      <w:r>
        <w:rPr>
          <w:rFonts w:ascii="Times New Roman" w:hAnsi="Times New Roman"/>
          <w:b w:val="1"/>
          <w:bCs w:val="1"/>
          <w:spacing w:val="-5"/>
          <w:sz w:val="22"/>
          <w:szCs w:val="22"/>
          <w:rtl w:val="0"/>
          <w:lang w:val="it-IT"/>
        </w:rPr>
        <w:t>spettiva teoretica di eguale complessit</w:t>
      </w:r>
      <w:r>
        <w:rPr>
          <w:rFonts w:ascii="Times New Roman" w:hAnsi="Times New Roman" w:hint="default"/>
          <w:b w:val="1"/>
          <w:bCs w:val="1"/>
          <w:spacing w:val="-5"/>
          <w:sz w:val="22"/>
          <w:szCs w:val="22"/>
          <w:rtl w:val="0"/>
          <w:lang w:val="fr-FR"/>
        </w:rPr>
        <w:t>à</w:t>
      </w:r>
      <w:r>
        <w:rPr>
          <w:rFonts w:ascii="Times New Roman" w:hAnsi="Times New Roman"/>
          <w:b w:val="1"/>
          <w:bCs w:val="1"/>
          <w:spacing w:val="-5"/>
          <w:sz w:val="22"/>
          <w:szCs w:val="22"/>
          <w:rtl w:val="0"/>
          <w:lang w:val="it-IT"/>
        </w:rPr>
        <w:t xml:space="preserve">. Tutta la prospettiva teoretica di Del Noce </w:t>
      </w:r>
      <w:r>
        <w:rPr>
          <w:rFonts w:ascii="Times New Roman" w:hAnsi="Times New Roman" w:hint="default"/>
          <w:b w:val="1"/>
          <w:bCs w:val="1"/>
          <w:spacing w:val="-5"/>
          <w:sz w:val="22"/>
          <w:szCs w:val="22"/>
          <w:rtl w:val="0"/>
          <w:lang w:val="it-IT"/>
        </w:rPr>
        <w:t xml:space="preserve">è </w:t>
      </w:r>
      <w:r>
        <w:rPr>
          <w:rFonts w:ascii="Times New Roman" w:hAnsi="Times New Roman"/>
          <w:b w:val="1"/>
          <w:bCs w:val="1"/>
          <w:spacing w:val="-5"/>
          <w:sz w:val="22"/>
          <w:szCs w:val="22"/>
          <w:rtl w:val="0"/>
          <w:lang w:val="it-IT"/>
        </w:rPr>
        <w:t xml:space="preserve">infatti indirizzata al guadagno di una linea (Cartesio-Malebranche-Vico-Rosmini), che </w:t>
      </w:r>
      <w:r>
        <w:rPr>
          <w:rFonts w:ascii="Times New Roman" w:hAnsi="Times New Roman" w:hint="default"/>
          <w:b w:val="1"/>
          <w:bCs w:val="1"/>
          <w:spacing w:val="-5"/>
          <w:sz w:val="22"/>
          <w:szCs w:val="22"/>
          <w:rtl w:val="0"/>
          <w:lang w:val="it-IT"/>
        </w:rPr>
        <w:t xml:space="preserve">è </w:t>
      </w:r>
      <w:r>
        <w:rPr>
          <w:rFonts w:ascii="Times New Roman" w:hAnsi="Times New Roman"/>
          <w:b w:val="1"/>
          <w:bCs w:val="1"/>
          <w:spacing w:val="-5"/>
          <w:sz w:val="22"/>
          <w:szCs w:val="22"/>
          <w:rtl w:val="0"/>
          <w:lang w:val="it-IT"/>
        </w:rPr>
        <w:t>l'individuazione, nel moderno, di una forma di pensiero, per cosi dire, intatta, ossia tale da essere sottratta all'ambiguit</w:t>
      </w:r>
      <w:r>
        <w:rPr>
          <w:rFonts w:ascii="Times New Roman" w:hAnsi="Times New Roman" w:hint="default"/>
          <w:b w:val="1"/>
          <w:bCs w:val="1"/>
          <w:spacing w:val="-5"/>
          <w:sz w:val="22"/>
          <w:szCs w:val="22"/>
          <w:rtl w:val="0"/>
          <w:lang w:val="fr-FR"/>
        </w:rPr>
        <w:t xml:space="preserve">à </w:t>
      </w:r>
      <w:r>
        <w:rPr>
          <w:rFonts w:ascii="Times New Roman" w:hAnsi="Times New Roman"/>
          <w:b w:val="1"/>
          <w:bCs w:val="1"/>
          <w:spacing w:val="-5"/>
          <w:sz w:val="22"/>
          <w:szCs w:val="22"/>
          <w:rtl w:val="0"/>
          <w:lang w:val="it-IT"/>
        </w:rPr>
        <w:t>di Cartesio. Ne deriva che ci</w:t>
      </w:r>
      <w:r>
        <w:rPr>
          <w:rFonts w:ascii="Times New Roman" w:hAnsi="Times New Roman" w:hint="default"/>
          <w:b w:val="1"/>
          <w:bCs w:val="1"/>
          <w:spacing w:val="-5"/>
          <w:sz w:val="22"/>
          <w:szCs w:val="22"/>
          <w:rtl w:val="0"/>
          <w:lang w:val="it-IT"/>
        </w:rPr>
        <w:t xml:space="preserve">ò </w:t>
      </w:r>
      <w:r>
        <w:rPr>
          <w:rFonts w:ascii="Times New Roman" w:hAnsi="Times New Roman"/>
          <w:b w:val="1"/>
          <w:bCs w:val="1"/>
          <w:spacing w:val="-5"/>
          <w:sz w:val="22"/>
          <w:szCs w:val="22"/>
          <w:rtl w:val="0"/>
          <w:lang w:val="it-IT"/>
        </w:rPr>
        <w:t xml:space="preserve">che Del Noce tenta, sul piano dell'opzione teorica, </w:t>
      </w:r>
      <w:r>
        <w:rPr>
          <w:rFonts w:ascii="Times New Roman" w:hAnsi="Times New Roman" w:hint="default"/>
          <w:b w:val="1"/>
          <w:bCs w:val="1"/>
          <w:spacing w:val="-5"/>
          <w:sz w:val="22"/>
          <w:szCs w:val="22"/>
          <w:rtl w:val="0"/>
          <w:lang w:val="it-IT"/>
        </w:rPr>
        <w:t xml:space="preserve">è </w:t>
      </w:r>
      <w:r>
        <w:rPr>
          <w:rFonts w:ascii="Times New Roman" w:hAnsi="Times New Roman"/>
          <w:b w:val="1"/>
          <w:bCs w:val="1"/>
          <w:spacing w:val="-5"/>
          <w:sz w:val="22"/>
          <w:szCs w:val="22"/>
          <w:rtl w:val="0"/>
          <w:lang w:val="it-IT"/>
        </w:rPr>
        <w:t>proprio ci</w:t>
      </w:r>
      <w:r>
        <w:rPr>
          <w:rFonts w:ascii="Times New Roman" w:hAnsi="Times New Roman" w:hint="default"/>
          <w:b w:val="1"/>
          <w:bCs w:val="1"/>
          <w:spacing w:val="-5"/>
          <w:sz w:val="22"/>
          <w:szCs w:val="22"/>
          <w:rtl w:val="0"/>
          <w:lang w:val="it-IT"/>
        </w:rPr>
        <w:t xml:space="preserve">ò </w:t>
      </w:r>
      <w:r>
        <w:rPr>
          <w:rFonts w:ascii="Times New Roman" w:hAnsi="Times New Roman"/>
          <w:b w:val="1"/>
          <w:bCs w:val="1"/>
          <w:spacing w:val="-5"/>
          <w:sz w:val="22"/>
          <w:szCs w:val="22"/>
          <w:rtl w:val="0"/>
          <w:lang w:val="it-IT"/>
        </w:rPr>
        <w:t xml:space="preserve">che in sede storiografica ha giudicato impossibile, ossia lo scioglimento in Cartesio di quella </w:t>
      </w:r>
      <w:r>
        <w:rPr>
          <w:rFonts w:ascii="Times New Roman" w:hAnsi="Times New Roman"/>
          <w:b w:val="0"/>
          <w:bCs w:val="0"/>
          <w:i w:val="1"/>
          <w:iCs w:val="1"/>
          <w:spacing w:val="-5"/>
          <w:sz w:val="22"/>
          <w:szCs w:val="22"/>
          <w:rtl w:val="0"/>
        </w:rPr>
        <w:t xml:space="preserve">com-plexio oppositorum </w:t>
      </w:r>
      <w:r>
        <w:rPr>
          <w:rFonts w:ascii="Times New Roman" w:hAnsi="Times New Roman"/>
          <w:b w:val="1"/>
          <w:bCs w:val="1"/>
          <w:spacing w:val="-5"/>
          <w:sz w:val="22"/>
          <w:szCs w:val="22"/>
          <w:rtl w:val="0"/>
          <w:lang w:val="it-IT"/>
        </w:rPr>
        <w:t>che lo caratterizza. Al di l</w:t>
      </w:r>
      <w:r>
        <w:rPr>
          <w:rFonts w:ascii="Times New Roman" w:hAnsi="Times New Roman" w:hint="default"/>
          <w:b w:val="1"/>
          <w:bCs w:val="1"/>
          <w:spacing w:val="-5"/>
          <w:sz w:val="22"/>
          <w:szCs w:val="22"/>
          <w:rtl w:val="0"/>
          <w:lang w:val="fr-FR"/>
        </w:rPr>
        <w:t xml:space="preserve">à </w:t>
      </w:r>
      <w:r>
        <w:rPr>
          <w:rFonts w:ascii="Times New Roman" w:hAnsi="Times New Roman"/>
          <w:b w:val="1"/>
          <w:bCs w:val="1"/>
          <w:spacing w:val="-5"/>
          <w:sz w:val="22"/>
          <w:szCs w:val="22"/>
          <w:rtl w:val="0"/>
          <w:lang w:val="it-IT"/>
        </w:rPr>
        <w:t>di una questione astratta di mera legittimit</w:t>
      </w:r>
      <w:r>
        <w:rPr>
          <w:rFonts w:ascii="Times New Roman" w:hAnsi="Times New Roman" w:hint="default"/>
          <w:b w:val="1"/>
          <w:bCs w:val="1"/>
          <w:spacing w:val="-5"/>
          <w:sz w:val="22"/>
          <w:szCs w:val="22"/>
          <w:rtl w:val="0"/>
          <w:lang w:val="fr-FR"/>
        </w:rPr>
        <w:t>à</w:t>
      </w:r>
      <w:r>
        <w:rPr>
          <w:rFonts w:ascii="Times New Roman" w:hAnsi="Times New Roman"/>
          <w:b w:val="1"/>
          <w:bCs w:val="1"/>
          <w:spacing w:val="-5"/>
          <w:sz w:val="22"/>
          <w:szCs w:val="22"/>
          <w:rtl w:val="0"/>
          <w:lang w:val="it-IT"/>
        </w:rPr>
        <w:t xml:space="preserve">, resta da domandarsi se questa proposta sia destinata al successo, dal momento che il moderno non si riduce alla secolarizzazione o all'ateismo o al principio di immanenza, ma </w:t>
      </w:r>
      <w:r>
        <w:rPr>
          <w:rFonts w:ascii="Times New Roman" w:hAnsi="Times New Roman" w:hint="default"/>
          <w:b w:val="1"/>
          <w:bCs w:val="1"/>
          <w:spacing w:val="-5"/>
          <w:sz w:val="22"/>
          <w:szCs w:val="22"/>
          <w:rtl w:val="0"/>
          <w:lang w:val="fr-FR"/>
        </w:rPr>
        <w:t>è</w:t>
      </w:r>
      <w:r>
        <w:rPr>
          <w:rFonts w:ascii="Times New Roman" w:hAnsi="Times New Roman"/>
          <w:b w:val="1"/>
          <w:bCs w:val="1"/>
          <w:spacing w:val="-5"/>
          <w:sz w:val="22"/>
          <w:szCs w:val="22"/>
          <w:rtl w:val="0"/>
          <w:lang w:val="es-ES_tradnl"/>
        </w:rPr>
        <w:t xml:space="preserve">, piuttosto, il porsi del </w:t>
      </w:r>
      <w:r>
        <w:rPr>
          <w:rFonts w:ascii="Times New Roman" w:hAnsi="Times New Roman"/>
          <w:b w:val="0"/>
          <w:bCs w:val="0"/>
          <w:i w:val="1"/>
          <w:iCs w:val="1"/>
          <w:spacing w:val="-5"/>
          <w:sz w:val="22"/>
          <w:szCs w:val="22"/>
          <w:rtl w:val="0"/>
        </w:rPr>
        <w:t xml:space="preserve">problema </w:t>
      </w:r>
      <w:r>
        <w:rPr>
          <w:rFonts w:ascii="Times New Roman" w:hAnsi="Times New Roman"/>
          <w:b w:val="1"/>
          <w:bCs w:val="1"/>
          <w:spacing w:val="-5"/>
          <w:sz w:val="22"/>
          <w:szCs w:val="22"/>
          <w:rtl w:val="0"/>
          <w:lang w:val="it-IT"/>
        </w:rPr>
        <w:t xml:space="preserve">della secolarizzazione, dell'ateismo e dell'immanenza. Se questa </w:t>
      </w:r>
      <w:r>
        <w:rPr>
          <w:rFonts w:ascii="Times New Roman" w:hAnsi="Times New Roman" w:hint="default"/>
          <w:b w:val="1"/>
          <w:bCs w:val="1"/>
          <w:spacing w:val="-5"/>
          <w:sz w:val="22"/>
          <w:szCs w:val="22"/>
          <w:rtl w:val="0"/>
          <w:lang w:val="it-IT"/>
        </w:rPr>
        <w:t xml:space="preserve">è </w:t>
      </w:r>
      <w:r>
        <w:rPr>
          <w:rFonts w:ascii="Times New Roman" w:hAnsi="Times New Roman"/>
          <w:b w:val="1"/>
          <w:bCs w:val="1"/>
          <w:spacing w:val="-5"/>
          <w:sz w:val="22"/>
          <w:szCs w:val="22"/>
          <w:rtl w:val="0"/>
          <w:lang w:val="it-IT"/>
        </w:rPr>
        <w:t>la sua natura pi</w:t>
      </w:r>
      <w:r>
        <w:rPr>
          <w:rFonts w:ascii="Times New Roman" w:hAnsi="Times New Roman" w:hint="default"/>
          <w:b w:val="1"/>
          <w:bCs w:val="1"/>
          <w:spacing w:val="-5"/>
          <w:sz w:val="22"/>
          <w:szCs w:val="22"/>
          <w:rtl w:val="0"/>
          <w:lang w:val="it-IT"/>
        </w:rPr>
        <w:t xml:space="preserve">ù </w:t>
      </w:r>
      <w:r>
        <w:rPr>
          <w:rFonts w:ascii="Times New Roman" w:hAnsi="Times New Roman"/>
          <w:b w:val="1"/>
          <w:bCs w:val="1"/>
          <w:spacing w:val="-5"/>
          <w:sz w:val="22"/>
          <w:szCs w:val="22"/>
          <w:rtl w:val="0"/>
          <w:lang w:val="it-IT"/>
        </w:rPr>
        <w:t>profonda, esso non pu</w:t>
      </w:r>
      <w:r>
        <w:rPr>
          <w:rFonts w:ascii="Times New Roman" w:hAnsi="Times New Roman" w:hint="default"/>
          <w:b w:val="1"/>
          <w:bCs w:val="1"/>
          <w:spacing w:val="-5"/>
          <w:sz w:val="22"/>
          <w:szCs w:val="22"/>
          <w:rtl w:val="0"/>
          <w:lang w:val="it-IT"/>
        </w:rPr>
        <w:t xml:space="preserve">ò </w:t>
      </w:r>
      <w:r>
        <w:rPr>
          <w:rFonts w:ascii="Times New Roman" w:hAnsi="Times New Roman"/>
          <w:b w:val="1"/>
          <w:bCs w:val="1"/>
          <w:spacing w:val="-5"/>
          <w:sz w:val="22"/>
          <w:szCs w:val="22"/>
          <w:rtl w:val="0"/>
          <w:lang w:val="it-IT"/>
        </w:rPr>
        <w:t>essere ristretto alla sola linea secolarizzante (ci</w:t>
      </w:r>
      <w:r>
        <w:rPr>
          <w:rFonts w:ascii="Times New Roman" w:hAnsi="Times New Roman" w:hint="default"/>
          <w:b w:val="1"/>
          <w:bCs w:val="1"/>
          <w:spacing w:val="-5"/>
          <w:sz w:val="22"/>
          <w:szCs w:val="22"/>
          <w:rtl w:val="0"/>
          <w:lang w:val="it-IT"/>
        </w:rPr>
        <w:t xml:space="preserve">ò </w:t>
      </w:r>
      <w:r>
        <w:rPr>
          <w:rFonts w:ascii="Times New Roman" w:hAnsi="Times New Roman"/>
          <w:b w:val="1"/>
          <w:bCs w:val="1"/>
          <w:spacing w:val="-5"/>
          <w:sz w:val="22"/>
          <w:szCs w:val="22"/>
          <w:rtl w:val="0"/>
          <w:lang w:val="it-IT"/>
        </w:rPr>
        <w:t>che del resto Del Noce ben sapeva, ed anzi sottolineava), ma non pu</w:t>
      </w:r>
      <w:r>
        <w:rPr>
          <w:rFonts w:ascii="Times New Roman" w:hAnsi="Times New Roman" w:hint="default"/>
          <w:b w:val="1"/>
          <w:bCs w:val="1"/>
          <w:spacing w:val="-5"/>
          <w:sz w:val="22"/>
          <w:szCs w:val="22"/>
          <w:rtl w:val="0"/>
          <w:lang w:val="it-IT"/>
        </w:rPr>
        <w:t xml:space="preserve">ò </w:t>
      </w:r>
      <w:r>
        <w:rPr>
          <w:rFonts w:ascii="Times New Roman" w:hAnsi="Times New Roman"/>
          <w:b w:val="1"/>
          <w:bCs w:val="1"/>
          <w:spacing w:val="-5"/>
          <w:sz w:val="22"/>
          <w:szCs w:val="22"/>
          <w:rtl w:val="0"/>
          <w:lang w:val="it-IT"/>
        </w:rPr>
        <w:t>essere neanche riscattato, puramente e semplicemente, attraverso filosofie che affermino la trascendenza e definiscano l'uomo per il suo rapporto con essa.</w:t>
      </w:r>
    </w:p>
    <w:p>
      <w:pPr>
        <w:pStyle w:val="Modulo vuoto"/>
        <w:bidi w:val="0"/>
        <w:spacing w:before="3"/>
        <w:ind w:left="0" w:right="2880" w:firstLine="0"/>
        <w:jc w:val="left"/>
        <w:rPr>
          <w:rFonts w:ascii="Times New Roman" w:cs="Times New Roman" w:hAnsi="Times New Roman" w:eastAsia="Times New Roman"/>
          <w:i w:val="0"/>
          <w:iCs w:val="0"/>
          <w:spacing w:val="1"/>
          <w:sz w:val="19"/>
          <w:szCs w:val="19"/>
          <w:rtl w:val="0"/>
        </w:rPr>
      </w:pPr>
      <w:r>
        <w:rPr>
          <w:rFonts w:ascii="Times New Roman" w:hAnsi="Times New Roman"/>
          <w:b w:val="1"/>
          <w:bCs w:val="1"/>
          <w:i w:val="0"/>
          <w:iCs w:val="0"/>
          <w:spacing w:val="0"/>
          <w:sz w:val="9"/>
          <w:szCs w:val="9"/>
          <w:vertAlign w:val="superscript"/>
          <w:rtl w:val="0"/>
        </w:rPr>
        <w:t>4</w:t>
      </w:r>
      <w:r>
        <w:rPr>
          <w:rFonts w:ascii="Times New Roman" w:hAnsi="Times New Roman"/>
          <w:i w:val="1"/>
          <w:iCs w:val="1"/>
          <w:spacing w:val="1"/>
          <w:sz w:val="19"/>
          <w:szCs w:val="19"/>
          <w:rtl w:val="0"/>
        </w:rPr>
        <w:t xml:space="preserve"> Ibidem, </w:t>
      </w:r>
      <w:r>
        <w:rPr>
          <w:rFonts w:ascii="Times New Roman" w:hAnsi="Times New Roman"/>
          <w:b w:val="1"/>
          <w:bCs w:val="1"/>
          <w:i w:val="0"/>
          <w:iCs w:val="0"/>
          <w:spacing w:val="1"/>
          <w:sz w:val="15"/>
          <w:szCs w:val="15"/>
          <w:rtl w:val="0"/>
        </w:rPr>
        <w:t xml:space="preserve">pp. </w:t>
      </w:r>
      <w:r>
        <w:rPr>
          <w:rFonts w:ascii="Times New Roman" w:hAnsi="Times New Roman"/>
          <w:i w:val="0"/>
          <w:iCs w:val="0"/>
          <w:spacing w:val="1"/>
          <w:sz w:val="19"/>
          <w:szCs w:val="19"/>
          <w:rtl w:val="0"/>
        </w:rPr>
        <w:t>329-330.</w:t>
      </w:r>
    </w:p>
    <w:p>
      <w:pPr>
        <w:pStyle w:val="Modulo vuoto"/>
        <w:bidi w:val="0"/>
        <w:spacing w:before="3"/>
        <w:ind w:left="0" w:right="2880" w:firstLine="0"/>
        <w:jc w:val="left"/>
        <w:rPr>
          <w:rFonts w:ascii="Times New Roman" w:cs="Times New Roman" w:hAnsi="Times New Roman" w:eastAsia="Times New Roman"/>
          <w:i w:val="1"/>
          <w:iCs w:val="1"/>
          <w:spacing w:val="0"/>
          <w:sz w:val="19"/>
          <w:szCs w:val="19"/>
          <w:rtl w:val="0"/>
        </w:rPr>
      </w:pPr>
      <w:r>
        <w:rPr>
          <w:rFonts w:ascii="Times New Roman" w:cs="Times New Roman" w:hAnsi="Times New Roman" w:eastAsia="Times New Roman"/>
          <w:i w:val="0"/>
          <w:iCs w:val="0"/>
          <w:spacing w:val="1"/>
          <w:sz w:val="19"/>
          <w:szCs w:val="19"/>
          <w:rtl w:val="0"/>
        </w:rPr>
        <w:drawing>
          <wp:anchor distT="152400" distB="152400" distL="152400" distR="152400" simplePos="0" relativeHeight="251659264" behindDoc="0" locked="0" layoutInCell="1" allowOverlap="1">
            <wp:simplePos x="0" y="0"/>
            <wp:positionH relativeFrom="margin">
              <wp:posOffset>-6349</wp:posOffset>
            </wp:positionH>
            <wp:positionV relativeFrom="line">
              <wp:posOffset>128919</wp:posOffset>
            </wp:positionV>
            <wp:extent cx="4540619" cy="6317382"/>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small.png"/>
                    <pic:cNvPicPr>
                      <a:picLocks noChangeAspect="1"/>
                    </pic:cNvPicPr>
                  </pic:nvPicPr>
                  <pic:blipFill>
                    <a:blip r:embed="rId4">
                      <a:extLst/>
                    </a:blip>
                    <a:stretch>
                      <a:fillRect/>
                    </a:stretch>
                  </pic:blipFill>
                  <pic:spPr>
                    <a:xfrm>
                      <a:off x="0" y="0"/>
                      <a:ext cx="4540619" cy="6317382"/>
                    </a:xfrm>
                    <a:prstGeom prst="rect">
                      <a:avLst/>
                    </a:prstGeom>
                    <a:ln w="12700" cap="flat">
                      <a:noFill/>
                      <a:miter lim="400000"/>
                    </a:ln>
                    <a:effectLst/>
                  </pic:spPr>
                </pic:pic>
              </a:graphicData>
            </a:graphic>
          </wp:anchor>
        </w:drawing>
      </w:r>
    </w:p>
    <w:p>
      <w:pPr>
        <w:pStyle w:val="Modulo vuoto"/>
        <w:bidi w:val="0"/>
        <w:spacing w:before="3"/>
        <w:ind w:left="0" w:right="2880" w:firstLine="0"/>
        <w:jc w:val="left"/>
        <w:rPr>
          <w:rFonts w:ascii="Times New Roman" w:cs="Times New Roman" w:hAnsi="Times New Roman" w:eastAsia="Times New Roman"/>
          <w:i w:val="1"/>
          <w:iCs w:val="1"/>
          <w:spacing w:val="0"/>
          <w:sz w:val="19"/>
          <w:szCs w:val="19"/>
          <w:rtl w:val="0"/>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Fonts w:ascii="Arial Narrow" w:cs="Arial Narrow" w:hAnsi="Arial Narrow" w:eastAsia="Arial Narrow"/>
        </w:rPr>
      </w:pPr>
    </w:p>
    <w:p>
      <w:pPr>
        <w:pStyle w:val="Modulo vuoto"/>
        <w:ind w:right="314"/>
        <w:jc w:val="both"/>
        <w:rPr>
          <w:rStyle w:val="None"/>
          <w:rFonts w:ascii="Arial Narrow" w:cs="Arial Narrow" w:hAnsi="Arial Narrow" w:eastAsia="Arial Narrow"/>
        </w:rPr>
      </w:pPr>
      <w:r>
        <w:rPr>
          <w:rStyle w:val="None"/>
          <w:rFonts w:ascii="Arial Narrow" w:hAnsi="Arial Narrow"/>
          <w:rtl w:val="0"/>
        </w:rPr>
        <w:t>SCIFFO, A.</w:t>
      </w:r>
      <w:r>
        <w:rPr>
          <w:rFonts w:ascii="Arial Narrow" w:hAnsi="Arial Narrow"/>
          <w:rtl w:val="0"/>
        </w:rPr>
        <w:t xml:space="preserve"> </w:t>
      </w:r>
      <w:r>
        <w:rPr>
          <w:rFonts w:ascii="Arial Narrow" w:hAnsi="Arial Narrow"/>
          <w:rtl w:val="0"/>
          <w:lang w:val="it-IT"/>
        </w:rPr>
        <w:t>,</w:t>
      </w:r>
      <w:r>
        <w:rPr>
          <w:rStyle w:val="None"/>
          <w:rFonts w:ascii="Arial Narrow" w:hAnsi="Arial Narrow"/>
          <w:i w:val="1"/>
          <w:iCs w:val="1"/>
          <w:rtl w:val="0"/>
          <w:lang w:val="it-IT"/>
        </w:rPr>
        <w:t>Il problema del nichilismo nell</w:t>
      </w:r>
      <w:r>
        <w:rPr>
          <w:rStyle w:val="None"/>
          <w:rFonts w:ascii="Arial Narrow" w:hAnsi="Arial Narrow" w:hint="default"/>
          <w:i w:val="1"/>
          <w:iCs w:val="1"/>
          <w:rtl w:val="0"/>
          <w:lang w:val="fr-FR"/>
        </w:rPr>
        <w:t>’</w:t>
      </w:r>
      <w:r>
        <w:rPr>
          <w:rStyle w:val="None"/>
          <w:rFonts w:ascii="Arial Narrow" w:hAnsi="Arial Narrow"/>
          <w:i w:val="1"/>
          <w:iCs w:val="1"/>
          <w:rtl w:val="0"/>
          <w:lang w:val="it-IT"/>
        </w:rPr>
        <w:t>opera di Augusto Del Noce</w:t>
      </w:r>
      <w:r>
        <w:rPr>
          <w:rStyle w:val="None"/>
          <w:rFonts w:ascii="Arial Narrow" w:hAnsi="Arial Narrow"/>
          <w:rtl w:val="0"/>
        </w:rPr>
        <w:t xml:space="preserve">, </w:t>
      </w:r>
      <w:r>
        <w:rPr>
          <w:rStyle w:val="None"/>
          <w:rFonts w:ascii="Arial Narrow" w:hAnsi="Arial Narrow" w:hint="default"/>
          <w:rtl w:val="0"/>
          <w:lang w:val="fr-FR"/>
        </w:rPr>
        <w:t>«</w:t>
      </w:r>
      <w:r>
        <w:rPr>
          <w:rStyle w:val="None"/>
          <w:rFonts w:ascii="Arial Narrow" w:hAnsi="Arial Narrow"/>
          <w:rtl w:val="0"/>
          <w:lang w:val="it-IT"/>
        </w:rPr>
        <w:t>Cultura e libri</w:t>
      </w:r>
      <w:r>
        <w:rPr>
          <w:rStyle w:val="None"/>
          <w:rFonts w:ascii="Arial Narrow" w:hAnsi="Arial Narrow" w:hint="default"/>
          <w:rtl w:val="0"/>
          <w:lang w:val="fr-FR"/>
        </w:rPr>
        <w:t>»</w:t>
      </w:r>
      <w:r>
        <w:rPr>
          <w:rStyle w:val="None"/>
          <w:rFonts w:ascii="Arial Narrow" w:hAnsi="Arial Narrow"/>
          <w:rtl w:val="0"/>
          <w:lang w:val="it-IT"/>
        </w:rPr>
        <w:t>, n. 108, gennaio-febbraio 1997, pp. 45-51.</w:t>
      </w:r>
    </w:p>
    <w:p>
      <w:pPr>
        <w:pStyle w:val="Modulo vuoto"/>
        <w:ind w:right="314"/>
        <w:jc w:val="both"/>
        <w:rPr>
          <w:rFonts w:ascii="Arial Narrow" w:cs="Arial Narrow" w:hAnsi="Arial Narrow" w:eastAsia="Arial Narrow"/>
        </w:rPr>
      </w:pP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rStyle w:val="None"/>
        </w:rPr>
      </w:pPr>
      <w:r>
        <w:rPr>
          <w:rStyle w:val="None"/>
          <w:rtl w:val="0"/>
        </w:rPr>
        <w:t>SERRA, P.,</w:t>
      </w:r>
      <w:r>
        <w:rPr>
          <w:rtl w:val="0"/>
        </w:rPr>
        <w:t xml:space="preserve"> </w:t>
      </w:r>
      <w:r>
        <w:rPr>
          <w:rStyle w:val="None"/>
          <w:i w:val="1"/>
          <w:iCs w:val="1"/>
          <w:rtl w:val="0"/>
          <w:lang w:val="it-IT"/>
        </w:rPr>
        <w:t xml:space="preserve">Meditazione indipendente e </w:t>
      </w:r>
      <w:r>
        <w:rPr>
          <w:rStyle w:val="None"/>
          <w:i w:val="1"/>
          <w:iCs w:val="1"/>
          <w:rtl w:val="0"/>
          <w:lang w:val="fr-FR"/>
        </w:rPr>
        <w:t>«</w:t>
      </w:r>
      <w:r>
        <w:rPr>
          <w:rStyle w:val="None"/>
          <w:i w:val="1"/>
          <w:iCs w:val="1"/>
          <w:rtl w:val="0"/>
          <w:lang w:val="de-DE"/>
        </w:rPr>
        <w:t>incongrenza</w:t>
      </w:r>
      <w:r>
        <w:rPr>
          <w:rStyle w:val="None"/>
          <w:i w:val="1"/>
          <w:iCs w:val="1"/>
          <w:rtl w:val="0"/>
          <w:lang w:val="fr-FR"/>
        </w:rPr>
        <w:t xml:space="preserve">« </w:t>
      </w:r>
      <w:r>
        <w:rPr>
          <w:rStyle w:val="None"/>
          <w:i w:val="1"/>
          <w:iCs w:val="1"/>
          <w:rtl w:val="0"/>
          <w:lang w:val="it-IT"/>
        </w:rPr>
        <w:t xml:space="preserve">italiana. Sulla crisi del progetto di </w:t>
      </w:r>
      <w:r>
        <w:rPr>
          <w:rStyle w:val="None"/>
          <w:i w:val="1"/>
          <w:iCs w:val="1"/>
          <w:rtl w:val="0"/>
          <w:lang w:val="fr-FR"/>
        </w:rPr>
        <w:t>«</w:t>
      </w:r>
      <w:r>
        <w:rPr>
          <w:rStyle w:val="None"/>
          <w:i w:val="1"/>
          <w:iCs w:val="1"/>
          <w:rtl w:val="0"/>
          <w:lang w:val="it-IT"/>
        </w:rPr>
        <w:t>democrazia postfascista</w:t>
      </w:r>
      <w:r>
        <w:rPr>
          <w:rStyle w:val="None"/>
          <w:i w:val="1"/>
          <w:iCs w:val="1"/>
          <w:rtl w:val="0"/>
          <w:lang w:val="fr-FR"/>
        </w:rPr>
        <w:t>»</w:t>
      </w:r>
      <w:r>
        <w:rPr>
          <w:rStyle w:val="None"/>
          <w:i w:val="1"/>
          <w:iCs w:val="1"/>
          <w:rtl w:val="0"/>
        </w:rPr>
        <w:t>. Augusto Del Noce: 1945-1948</w:t>
      </w:r>
      <w:r>
        <w:rPr>
          <w:rStyle w:val="None"/>
          <w:rtl w:val="0"/>
        </w:rPr>
        <w:t xml:space="preserve">, </w:t>
      </w:r>
      <w:r>
        <w:rPr>
          <w:rStyle w:val="None"/>
          <w:rtl w:val="0"/>
          <w:lang w:val="fr-FR"/>
        </w:rPr>
        <w:t>«</w:t>
      </w:r>
      <w:r>
        <w:rPr>
          <w:rStyle w:val="None"/>
          <w:rtl w:val="0"/>
          <w:lang w:val="it-IT"/>
        </w:rPr>
        <w:t>Democrazia e diritto</w:t>
      </w:r>
      <w:r>
        <w:rPr>
          <w:rStyle w:val="None"/>
          <w:rtl w:val="0"/>
          <w:lang w:val="fr-FR"/>
        </w:rPr>
        <w:t>»</w:t>
      </w:r>
      <w:r>
        <w:rPr>
          <w:rStyle w:val="None"/>
          <w:rtl w:val="0"/>
        </w:rPr>
        <w:t>, XXXVII, n. 4, 1997, pp. 295-314.</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pPr>
    </w:p>
    <w:p>
      <w:pPr>
        <w:pStyle w:val="Modulo vuoto"/>
        <w:ind w:right="314"/>
        <w:jc w:val="both"/>
        <w:rPr>
          <w:rFonts w:ascii="Arial Narrow" w:cs="Arial Narrow" w:hAnsi="Arial Narrow" w:eastAsia="Arial Narrow"/>
        </w:rPr>
      </w:pP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 w:line="240" w:lineRule="auto"/>
        <w:rPr/>
      </w:pPr>
      <w:r>
        <w:rPr>
          <w:rtl w:val="0"/>
        </w:rPr>
        <w:t>TEMPORIN</w:t>
      </w:r>
      <w:r>
        <w:rPr>
          <w:rtl w:val="0"/>
          <w:lang w:val="it-IT"/>
        </w:rPr>
        <w:t xml:space="preserve"> G.,</w:t>
      </w:r>
      <w:r>
        <w:rPr>
          <w:rtl w:val="0"/>
        </w:rPr>
        <w:t xml:space="preserve"> “ </w:t>
      </w:r>
      <w:r>
        <w:rPr>
          <w:rtl w:val="0"/>
          <w:lang w:val="it-IT"/>
        </w:rPr>
        <w:t>R. Descartes: testimonianze sulla sua religiosit</w:t>
      </w:r>
      <w:r>
        <w:rPr>
          <w:rtl w:val="0"/>
          <w:lang w:val="fr-FR"/>
        </w:rPr>
        <w:t>à</w:t>
      </w:r>
      <w:r>
        <w:rPr>
          <w:rtl w:val="0"/>
          <w:lang w:val="it-IT"/>
        </w:rPr>
        <w:t>. Una filosofia religiosa o l'inizio</w:t>
      </w:r>
    </w:p>
    <w:p>
      <w:pPr>
        <w:pStyle w:val="Rientro corpo del tes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30"/>
        <w:ind w:left="0" w:firstLine="0"/>
        <w:rPr>
          <w:rFonts w:ascii="Arial Narrow" w:cs="Arial Narrow" w:hAnsi="Arial Narrow" w:eastAsia="Arial Narrow"/>
        </w:rPr>
      </w:pPr>
      <w:r>
        <w:rPr>
          <w:rFonts w:ascii="Arial Narrow" w:hAnsi="Arial Narrow"/>
          <w:rtl w:val="0"/>
          <w:lang w:val="it-IT"/>
        </w:rPr>
        <w:t>dell'ateismo moderno?</w:t>
      </w:r>
      <w:r>
        <w:rPr>
          <w:rFonts w:ascii="Arial Narrow" w:hAnsi="Arial Narrow" w:hint="default"/>
          <w:rtl w:val="0"/>
        </w:rPr>
        <w:t>”</w:t>
      </w:r>
      <w:r>
        <w:rPr>
          <w:rFonts w:ascii="Arial Narrow" w:hAnsi="Arial Narrow"/>
          <w:rtl w:val="0"/>
          <w:lang w:val="en-US"/>
        </w:rPr>
        <w:t xml:space="preserve">, in </w:t>
      </w:r>
      <w:r>
        <w:rPr>
          <w:rFonts w:ascii="Arial Narrow" w:hAnsi="Arial Narrow"/>
          <w:i w:val="1"/>
          <w:iCs w:val="1"/>
          <w:rtl w:val="0"/>
        </w:rPr>
        <w:t>Studia Patavina</w:t>
      </w:r>
      <w:r>
        <w:rPr>
          <w:rFonts w:ascii="Arial Narrow" w:hAnsi="Arial Narrow"/>
          <w:rtl w:val="0"/>
          <w:lang w:val="it-IT"/>
        </w:rPr>
        <w:t>, XLIV, (1997) pp. 99-118 del n</w:t>
      </w:r>
      <w:r>
        <w:rPr>
          <w:rFonts w:ascii="Arial Narrow" w:hAnsi="Arial Narrow" w:hint="default"/>
          <w:rtl w:val="0"/>
        </w:rPr>
        <w:t xml:space="preserve">° </w:t>
      </w:r>
      <w:r>
        <w:rPr>
          <w:rFonts w:ascii="Arial Narrow" w:hAnsi="Arial Narrow"/>
          <w:rtl w:val="0"/>
        </w:rPr>
        <w:t>3.</w:t>
      </w:r>
    </w:p>
    <w:p>
      <w:pPr>
        <w:pStyle w:val="Rientro corpo del tes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30"/>
        <w:ind w:left="0" w:firstLine="0"/>
        <w:rPr>
          <w:rFonts w:ascii="Arial Narrow" w:cs="Arial Narrow" w:hAnsi="Arial Narrow" w:eastAsia="Arial Narrow"/>
        </w:rPr>
      </w:pPr>
    </w:p>
    <w:p>
      <w:pPr>
        <w:pStyle w:val="Rientro corpo del tes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30"/>
        <w:ind w:left="0" w:firstLine="0"/>
        <w:rPr>
          <w:rFonts w:ascii="Arial Narrow" w:cs="Arial Narrow" w:hAnsi="Arial Narrow" w:eastAsia="Arial Narrow"/>
        </w:rPr>
      </w:pPr>
      <w:r>
        <w:rPr>
          <w:rFonts w:ascii="Arial Narrow" w:hAnsi="Arial Narrow"/>
          <w:rtl w:val="0"/>
        </w:rPr>
        <w:t>TILLIETTE</w:t>
      </w:r>
      <w:r>
        <w:rPr>
          <w:rFonts w:ascii="Arial Narrow" w:hAnsi="Arial Narrow"/>
          <w:rtl w:val="0"/>
          <w:lang w:val="it-IT"/>
        </w:rPr>
        <w:t xml:space="preserve"> X.</w:t>
      </w:r>
      <w:r>
        <w:rPr>
          <w:rFonts w:ascii="Arial Narrow" w:hAnsi="Arial Narrow"/>
          <w:rtl w:val="0"/>
        </w:rPr>
        <w:t xml:space="preserve">, </w:t>
      </w:r>
      <w:r>
        <w:rPr>
          <w:rFonts w:ascii="Arial Narrow" w:hAnsi="Arial Narrow"/>
          <w:i w:val="1"/>
          <w:iCs w:val="1"/>
          <w:rtl w:val="0"/>
        </w:rPr>
        <w:t>Augusto Del Noce</w:t>
      </w:r>
      <w:r>
        <w:rPr>
          <w:rFonts w:ascii="Arial Narrow" w:hAnsi="Arial Narrow"/>
          <w:rtl w:val="0"/>
          <w:lang w:val="en-US"/>
        </w:rPr>
        <w:t xml:space="preserve">, in IDEM. </w:t>
      </w:r>
      <w:r>
        <w:rPr>
          <w:rFonts w:ascii="Arial Narrow" w:hAnsi="Arial Narrow"/>
          <w:i w:val="1"/>
          <w:iCs w:val="1"/>
          <w:rtl w:val="0"/>
          <w:lang w:val="it-IT"/>
        </w:rPr>
        <w:t>Omaggi. Filosofi italiani del nostro tempo</w:t>
      </w:r>
      <w:r>
        <w:rPr>
          <w:rFonts w:ascii="Arial Narrow" w:hAnsi="Arial Narrow"/>
          <w:rtl w:val="0"/>
          <w:lang w:val="it-IT"/>
        </w:rPr>
        <w:t>, Brescia, Morcelliana, pp. 51-54</w:t>
      </w:r>
    </w:p>
    <w:p>
      <w:pPr>
        <w:pStyle w:val="Rientro corpo del tes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30"/>
        <w:ind w:left="0" w:firstLine="0"/>
        <w:rPr>
          <w:rFonts w:ascii="Arial Narrow" w:cs="Arial Narrow" w:hAnsi="Arial Narrow" w:eastAsia="Arial Narrow"/>
        </w:rPr>
      </w:pPr>
    </w:p>
    <w:p>
      <w:pPr>
        <w:pStyle w:val="Rientro corpo del tes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30"/>
        <w:ind w:left="0" w:firstLine="0"/>
        <w:rPr>
          <w:rFonts w:ascii="Arial Narrow" w:cs="Arial Narrow" w:hAnsi="Arial Narrow" w:eastAsia="Arial Narrow"/>
        </w:rPr>
      </w:pPr>
      <w:r>
        <w:rPr>
          <w:rFonts w:ascii="Arial Narrow" w:hAnsi="Arial Narrow"/>
          <w:rtl w:val="0"/>
        </w:rPr>
        <w:t>TODISCO</w:t>
      </w:r>
      <w:r>
        <w:rPr>
          <w:rFonts w:ascii="Arial Narrow" w:hAnsi="Arial Narrow"/>
          <w:rtl w:val="0"/>
          <w:lang w:val="it-IT"/>
        </w:rPr>
        <w:t xml:space="preserve"> O.</w:t>
      </w:r>
      <w:r>
        <w:rPr>
          <w:rFonts w:ascii="Arial Narrow" w:hAnsi="Arial Narrow"/>
          <w:rtl w:val="0"/>
        </w:rPr>
        <w:t xml:space="preserve">, </w:t>
      </w:r>
      <w:r>
        <w:rPr>
          <w:rFonts w:ascii="Arial Narrow" w:hAnsi="Arial Narrow" w:hint="default"/>
          <w:rtl w:val="0"/>
        </w:rPr>
        <w:t>“</w:t>
      </w:r>
      <w:r>
        <w:rPr>
          <w:rFonts w:ascii="Arial Narrow" w:hAnsi="Arial Narrow"/>
          <w:rtl w:val="0"/>
          <w:lang w:val="it-IT"/>
        </w:rPr>
        <w:t>La democrazia come valore</w:t>
      </w:r>
      <w:r>
        <w:rPr>
          <w:rFonts w:ascii="Arial Narrow" w:hAnsi="Arial Narrow" w:hint="default"/>
          <w:rtl w:val="0"/>
        </w:rPr>
        <w:t>”</w:t>
      </w:r>
      <w:r>
        <w:rPr>
          <w:rFonts w:ascii="Arial Narrow" w:hAnsi="Arial Narrow"/>
          <w:rtl w:val="0"/>
          <w:lang w:val="en-US"/>
        </w:rPr>
        <w:t xml:space="preserve">, in </w:t>
      </w:r>
      <w:r>
        <w:rPr>
          <w:rFonts w:ascii="Arial Narrow" w:hAnsi="Arial Narrow"/>
          <w:i w:val="1"/>
          <w:iCs w:val="1"/>
          <w:rtl w:val="0"/>
        </w:rPr>
        <w:t>Studium</w:t>
      </w:r>
      <w:r>
        <w:rPr>
          <w:rFonts w:ascii="Arial Narrow" w:hAnsi="Arial Narrow"/>
          <w:rtl w:val="0"/>
          <w:lang w:val="it-IT"/>
        </w:rPr>
        <w:t>, XCIII (1997), pp. 620-624  del n</w:t>
      </w:r>
      <w:r>
        <w:rPr>
          <w:rFonts w:ascii="Arial Narrow" w:hAnsi="Arial Narrow" w:hint="default"/>
          <w:rtl w:val="0"/>
        </w:rPr>
        <w:t>°</w:t>
      </w:r>
      <w:r>
        <w:rPr>
          <w:rFonts w:ascii="Arial Narrow" w:hAnsi="Arial Narrow"/>
          <w:rtl w:val="0"/>
        </w:rPr>
        <w:t>3.</w:t>
      </w:r>
    </w:p>
    <w:p>
      <w:pPr>
        <w:pStyle w:val="Rientro corpo del tes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30"/>
        <w:ind w:left="0" w:firstLine="0"/>
        <w:rPr>
          <w:rFonts w:ascii="Arial Narrow" w:cs="Arial Narrow" w:hAnsi="Arial Narrow" w:eastAsia="Arial Narrow"/>
        </w:rPr>
      </w:pP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pPr>
      <w:r>
        <w:rPr>
          <w:rtl w:val="0"/>
        </w:rPr>
        <w:t>TRINGALI</w:t>
      </w:r>
      <w:r>
        <w:rPr>
          <w:rtl w:val="0"/>
          <w:lang w:val="it-IT"/>
        </w:rPr>
        <w:t xml:space="preserve"> M.,</w:t>
      </w:r>
      <w:r>
        <w:rPr>
          <w:rtl w:val="0"/>
        </w:rPr>
        <w:t xml:space="preserve"> </w:t>
      </w:r>
      <w:r>
        <w:rPr>
          <w:i w:val="1"/>
          <w:iCs w:val="1"/>
          <w:rtl w:val="0"/>
          <w:lang w:val="it-IT"/>
        </w:rPr>
        <w:t>Augusto Del Noce interprete del Novecento</w:t>
      </w:r>
      <w:r>
        <w:rPr>
          <w:rtl w:val="0"/>
          <w:lang w:val="it-IT"/>
        </w:rPr>
        <w:t>. Postfazione di N. Bobbio, Aosta, Le Ch</w:t>
      </w:r>
      <w:r>
        <w:rPr>
          <w:rtl w:val="0"/>
        </w:rPr>
        <w:t>â</w:t>
      </w:r>
      <w:r>
        <w:rPr>
          <w:rtl w:val="0"/>
          <w:lang w:val="it-IT"/>
        </w:rPr>
        <w:t>teau  Edizioni, 1997, pp. 174.</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pP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30" w:line="240" w:lineRule="auto"/>
        <w:rPr/>
      </w:pPr>
      <w:r>
        <w:rPr>
          <w:rtl w:val="0"/>
        </w:rPr>
        <w:t>VANDER</w:t>
      </w:r>
      <w:r>
        <w:rPr>
          <w:rtl w:val="0"/>
          <w:lang w:val="it-IT"/>
        </w:rPr>
        <w:t xml:space="preserve"> F.</w:t>
      </w:r>
      <w:r>
        <w:rPr>
          <w:rtl w:val="0"/>
        </w:rPr>
        <w:t xml:space="preserve">, </w:t>
      </w:r>
      <w:r>
        <w:rPr>
          <w:rtl w:val="0"/>
        </w:rPr>
        <w:t>“</w:t>
      </w:r>
      <w:r>
        <w:rPr>
          <w:rtl w:val="0"/>
          <w:lang w:val="it-IT"/>
        </w:rPr>
        <w:t>Trasformismo e crisi della modernit</w:t>
      </w:r>
      <w:r>
        <w:rPr>
          <w:rtl w:val="0"/>
          <w:lang w:val="fr-FR"/>
        </w:rPr>
        <w:t>à</w:t>
      </w:r>
      <w:r>
        <w:rPr>
          <w:rtl w:val="0"/>
          <w:lang w:val="it-IT"/>
        </w:rPr>
        <w:t xml:space="preserve">. Augusto Del Noce, ideologo del "cattocomunismo", in </w:t>
      </w:r>
      <w:r>
        <w:rPr>
          <w:rtl w:val="0"/>
          <w:lang w:val="fr-FR"/>
        </w:rPr>
        <w:t>«</w:t>
      </w:r>
      <w:r>
        <w:rPr>
          <w:rtl w:val="0"/>
          <w:lang w:val="it-IT"/>
        </w:rPr>
        <w:t>Tempo presente</w:t>
      </w:r>
      <w:r>
        <w:rPr>
          <w:rtl w:val="0"/>
          <w:lang w:val="fr-FR"/>
        </w:rPr>
        <w:t>»</w:t>
      </w:r>
      <w:r>
        <w:rPr>
          <w:rtl w:val="0"/>
        </w:rPr>
        <w:t>, (1997) 201, pp. 21-27.</w:t>
      </w:r>
    </w:p>
    <w:p>
      <w:pPr>
        <w:pStyle w:val="Corpo del tes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41"/>
        <w:rPr>
          <w:rFonts w:ascii="Arial Narrow" w:cs="Arial Narrow" w:hAnsi="Arial Narrow" w:eastAsia="Arial Narrow"/>
        </w:rPr>
      </w:pPr>
    </w:p>
    <w:p>
      <w:pPr>
        <w:pStyle w:val="Corpo del test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41"/>
        <w:rPr>
          <w:rFonts w:ascii="Arial Narrow" w:cs="Arial Narrow" w:hAnsi="Arial Narrow" w:eastAsia="Arial Narrow"/>
        </w:rPr>
      </w:pPr>
      <w:r>
        <w:rPr>
          <w:rFonts w:ascii="Arial Narrow" w:hAnsi="Arial Narrow"/>
          <w:rtl w:val="0"/>
        </w:rPr>
        <w:t>VASALE</w:t>
      </w:r>
      <w:r>
        <w:rPr>
          <w:rFonts w:ascii="Arial Narrow" w:hAnsi="Arial Narrow"/>
          <w:rtl w:val="0"/>
          <w:lang w:val="it-IT"/>
        </w:rPr>
        <w:t xml:space="preserve"> C.</w:t>
      </w:r>
      <w:r>
        <w:rPr>
          <w:rFonts w:ascii="Arial Narrow" w:hAnsi="Arial Narrow"/>
          <w:rtl w:val="0"/>
        </w:rPr>
        <w:t xml:space="preserve">, </w:t>
      </w:r>
      <w:r>
        <w:rPr>
          <w:rFonts w:ascii="Arial Narrow" w:hAnsi="Arial Narrow" w:hint="default"/>
          <w:rtl w:val="0"/>
        </w:rPr>
        <w:t>“</w:t>
      </w:r>
      <w:r>
        <w:rPr>
          <w:rFonts w:ascii="Arial Narrow" w:hAnsi="Arial Narrow"/>
          <w:rtl w:val="0"/>
          <w:lang w:val="it-IT"/>
        </w:rPr>
        <w:t>Dossetti: un 'intervista inedita su Del Noce</w:t>
      </w:r>
      <w:r>
        <w:rPr>
          <w:rFonts w:ascii="Arial Narrow" w:hAnsi="Arial Narrow" w:hint="default"/>
          <w:rtl w:val="0"/>
        </w:rPr>
        <w:t>”</w:t>
      </w:r>
      <w:r>
        <w:rPr>
          <w:rFonts w:ascii="Arial Narrow" w:hAnsi="Arial Narrow"/>
          <w:rtl w:val="0"/>
          <w:lang w:val="en-US"/>
        </w:rPr>
        <w:t xml:space="preserve">, in </w:t>
      </w:r>
      <w:r>
        <w:rPr>
          <w:rFonts w:ascii="Arial Narrow" w:hAnsi="Arial Narrow"/>
          <w:i w:val="1"/>
          <w:iCs w:val="1"/>
          <w:rtl w:val="0"/>
        </w:rPr>
        <w:t>Studium</w:t>
      </w:r>
      <w:r>
        <w:rPr>
          <w:rFonts w:ascii="Arial Narrow" w:hAnsi="Arial Narrow"/>
          <w:rtl w:val="0"/>
          <w:lang w:val="it-IT"/>
        </w:rPr>
        <w:t>, XCIII (1997), pp.181-186 del n</w:t>
      </w:r>
      <w:r>
        <w:rPr>
          <w:rFonts w:ascii="Arial Narrow" w:hAnsi="Arial Narrow" w:hint="default"/>
          <w:rtl w:val="0"/>
        </w:rPr>
        <w:t xml:space="preserve">° </w:t>
      </w:r>
      <w:r>
        <w:rPr>
          <w:rFonts w:ascii="Arial Narrow" w:hAnsi="Arial Narrow"/>
          <w:rtl w:val="0"/>
        </w:rPr>
        <w:t>2.</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21" w:line="240" w:lineRule="auto"/>
        <w:rPr/>
      </w:pPr>
      <w:r>
        <w:rPr>
          <w:rtl w:val="0"/>
        </w:rPr>
        <w:t>VASALE</w:t>
      </w:r>
      <w:r>
        <w:rPr>
          <w:rtl w:val="0"/>
          <w:lang w:val="it-IT"/>
        </w:rPr>
        <w:t xml:space="preserve"> C.</w:t>
      </w:r>
      <w:r>
        <w:rPr>
          <w:rtl w:val="0"/>
        </w:rPr>
        <w:t xml:space="preserve">, </w:t>
      </w:r>
      <w:r>
        <w:rPr>
          <w:rtl w:val="0"/>
        </w:rPr>
        <w:t>“</w:t>
      </w:r>
      <w:r>
        <w:rPr>
          <w:rtl w:val="0"/>
          <w:lang w:val="it-IT"/>
        </w:rPr>
        <w:t>L'idealismo cattolico di G. Gentile</w:t>
      </w:r>
      <w:r>
        <w:rPr>
          <w:rtl w:val="0"/>
        </w:rPr>
        <w:t>”</w:t>
      </w:r>
      <w:r>
        <w:rPr>
          <w:rtl w:val="0"/>
          <w:lang w:val="en-US"/>
        </w:rPr>
        <w:t xml:space="preserve">, in </w:t>
      </w:r>
      <w:r>
        <w:rPr>
          <w:i w:val="1"/>
          <w:iCs w:val="1"/>
          <w:rtl w:val="0"/>
        </w:rPr>
        <w:t>Sistematica</w:t>
      </w:r>
      <w:r>
        <w:rPr>
          <w:rtl w:val="0"/>
          <w:lang w:val="it-IT"/>
        </w:rPr>
        <w:t>, pp. 70-78 del n</w:t>
      </w:r>
      <w:r>
        <w:rPr>
          <w:rtl w:val="0"/>
        </w:rPr>
        <w:t xml:space="preserve">° </w:t>
      </w:r>
      <w:r>
        <w:rPr>
          <w:rtl w:val="0"/>
        </w:rPr>
        <w:t>105.</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pPr>
      <w:r>
        <w:rPr>
          <w:rtl w:val="0"/>
        </w:rPr>
        <w:t>VASALE</w:t>
      </w:r>
      <w:r>
        <w:rPr>
          <w:rtl w:val="0"/>
          <w:lang w:val="it-IT"/>
        </w:rPr>
        <w:t xml:space="preserve"> C.</w:t>
      </w:r>
      <w:r>
        <w:rPr>
          <w:i w:val="1"/>
          <w:iCs w:val="1"/>
          <w:rtl w:val="0"/>
          <w:lang w:val="it-IT"/>
        </w:rPr>
        <w:t>, La metafora della politica. Potere e societ</w:t>
      </w:r>
      <w:r>
        <w:rPr>
          <w:i w:val="1"/>
          <w:iCs w:val="1"/>
          <w:rtl w:val="0"/>
          <w:lang w:val="fr-FR"/>
        </w:rPr>
        <w:t>à</w:t>
      </w:r>
      <w:r>
        <w:rPr>
          <w:rtl w:val="0"/>
        </w:rPr>
        <w:t xml:space="preserve">. Roma, Aracne, 1997. </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pP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rStyle w:val="None"/>
        </w:rPr>
      </w:pPr>
      <w:r>
        <w:rPr>
          <w:rStyle w:val="None"/>
          <w:rtl w:val="0"/>
        </w:rPr>
        <w:t>VIOLI, C.,</w:t>
      </w:r>
      <w:r>
        <w:rPr>
          <w:rtl w:val="0"/>
        </w:rPr>
        <w:t xml:space="preserve"> </w:t>
      </w:r>
      <w:r>
        <w:rPr>
          <w:rStyle w:val="None"/>
          <w:i w:val="1"/>
          <w:iCs w:val="1"/>
          <w:rtl w:val="0"/>
          <w:lang w:val="it-IT"/>
        </w:rPr>
        <w:t>Introduzione</w:t>
      </w:r>
      <w:r>
        <w:rPr>
          <w:rStyle w:val="None"/>
          <w:rtl w:val="0"/>
        </w:rPr>
        <w:t xml:space="preserve"> a N. BOBBIO, </w:t>
      </w:r>
      <w:r>
        <w:rPr>
          <w:rStyle w:val="None"/>
          <w:i w:val="1"/>
          <w:iCs w:val="1"/>
          <w:rtl w:val="0"/>
        </w:rPr>
        <w:t>N</w:t>
      </w:r>
      <w:r>
        <w:rPr>
          <w:rStyle w:val="None"/>
          <w:i w:val="1"/>
          <w:iCs w:val="1"/>
          <w:rtl w:val="0"/>
        </w:rPr>
        <w:t xml:space="preserve">é </w:t>
      </w:r>
      <w:r>
        <w:rPr>
          <w:rStyle w:val="None"/>
          <w:i w:val="1"/>
          <w:iCs w:val="1"/>
          <w:rtl w:val="0"/>
          <w:lang w:val="es-ES_tradnl"/>
        </w:rPr>
        <w:t>con Marx n</w:t>
      </w:r>
      <w:r>
        <w:rPr>
          <w:rStyle w:val="None"/>
          <w:i w:val="1"/>
          <w:iCs w:val="1"/>
          <w:rtl w:val="0"/>
        </w:rPr>
        <w:t xml:space="preserve">é </w:t>
      </w:r>
      <w:r>
        <w:rPr>
          <w:rStyle w:val="None"/>
          <w:i w:val="1"/>
          <w:iCs w:val="1"/>
          <w:rtl w:val="0"/>
          <w:lang w:val="it-IT"/>
        </w:rPr>
        <w:t>contro Marx</w:t>
      </w:r>
      <w:r>
        <w:rPr>
          <w:rStyle w:val="None"/>
          <w:rtl w:val="0"/>
        </w:rPr>
        <w:t>, Editori Riuniti, Roma 1997, pp. XXXI-XXXII.</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rStyle w:val="None"/>
        </w:rPr>
      </w:pPr>
    </w:p>
    <w:p>
      <w:pPr>
        <w:pStyle w:val="Modulo vuoto"/>
        <w:ind w:right="314"/>
        <w:jc w:val="both"/>
        <w:rPr>
          <w:rFonts w:ascii="Arial Narrow" w:cs="Arial Narrow" w:hAnsi="Arial Narrow" w:eastAsia="Arial Narrow"/>
        </w:rPr>
      </w:pPr>
      <w:r>
        <w:rPr>
          <w:rStyle w:val="None"/>
          <w:rFonts w:ascii="Arial Narrow" w:hAnsi="Arial Narrow"/>
          <w:rtl w:val="0"/>
        </w:rPr>
        <w:t xml:space="preserve">ZECCHI, S., </w:t>
      </w:r>
      <w:r>
        <w:rPr>
          <w:rStyle w:val="None"/>
          <w:rFonts w:ascii="Arial Narrow" w:hAnsi="Arial Narrow"/>
          <w:i w:val="1"/>
          <w:iCs w:val="1"/>
          <w:rtl w:val="0"/>
        </w:rPr>
        <w:t>Non stupiamoci pi</w:t>
      </w:r>
      <w:r>
        <w:rPr>
          <w:rStyle w:val="None"/>
          <w:rFonts w:ascii="Arial Narrow" w:hAnsi="Arial Narrow" w:hint="default"/>
          <w:i w:val="1"/>
          <w:iCs w:val="1"/>
          <w:rtl w:val="0"/>
          <w:lang w:val="it-IT"/>
        </w:rPr>
        <w:t xml:space="preserve">ù </w:t>
      </w:r>
      <w:r>
        <w:rPr>
          <w:rStyle w:val="None"/>
          <w:rFonts w:ascii="Arial Narrow" w:hAnsi="Arial Narrow"/>
          <w:i w:val="1"/>
          <w:iCs w:val="1"/>
          <w:rtl w:val="0"/>
          <w:lang w:val="it-IT"/>
        </w:rPr>
        <w:t>delle gaffe della sinistra</w:t>
      </w:r>
      <w:r>
        <w:rPr>
          <w:rStyle w:val="None"/>
          <w:rFonts w:ascii="Arial Narrow" w:hAnsi="Arial Narrow"/>
          <w:rtl w:val="0"/>
        </w:rPr>
        <w:t xml:space="preserve">, </w:t>
      </w:r>
      <w:r>
        <w:rPr>
          <w:rStyle w:val="None"/>
          <w:rFonts w:ascii="Arial Narrow" w:hAnsi="Arial Narrow" w:hint="default"/>
          <w:rtl w:val="0"/>
          <w:lang w:val="fr-FR"/>
        </w:rPr>
        <w:t>«</w:t>
      </w:r>
      <w:r>
        <w:rPr>
          <w:rStyle w:val="None"/>
          <w:rFonts w:ascii="Arial Narrow" w:hAnsi="Arial Narrow"/>
          <w:rtl w:val="0"/>
          <w:lang w:val="it-IT"/>
        </w:rPr>
        <w:t>Il Giornale</w:t>
      </w:r>
      <w:r>
        <w:rPr>
          <w:rStyle w:val="None"/>
          <w:rFonts w:ascii="Arial Narrow" w:hAnsi="Arial Narrow" w:hint="default"/>
          <w:rtl w:val="0"/>
          <w:lang w:val="fr-FR"/>
        </w:rPr>
        <w:t>»</w:t>
      </w:r>
      <w:r>
        <w:rPr>
          <w:rStyle w:val="None"/>
          <w:rFonts w:ascii="Arial Narrow" w:hAnsi="Arial Narrow"/>
          <w:rtl w:val="0"/>
          <w:lang w:val="it-IT"/>
        </w:rPr>
        <w:t>, 21 giugno 1997.</w:t>
      </w: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pPr>
    </w:p>
    <w:p>
      <w:pPr>
        <w:pStyle w:val="Normal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100" w:line="240" w:lineRule="auto"/>
        <w:rPr/>
      </w:pP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rPr>
      </w:pP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rPr>
      </w:pP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center"/>
        <w:rPr>
          <w:rFonts w:ascii="Arial Narrow" w:cs="Arial Narrow" w:hAnsi="Arial Narrow" w:eastAsia="Arial Narrow"/>
          <w:color w:val="028227"/>
        </w:rPr>
      </w:pP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color w:val="028227"/>
        </w:rPr>
      </w:pP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color w:val="028227"/>
        </w:rPr>
      </w:pPr>
    </w:p>
    <w:p>
      <w:pPr>
        <w:pStyle w:val="Corpo"/>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s>
        <w:jc w:val="both"/>
        <w:rPr>
          <w:rFonts w:ascii="Arial Narrow" w:cs="Arial Narrow" w:hAnsi="Arial Narrow" w:eastAsia="Arial Narrow"/>
          <w:color w:val="028227"/>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p>
    <w:p>
      <w:pPr>
        <w:pStyle w:val="Modulo vuoto"/>
        <w:bidi w:val="0"/>
        <w:spacing w:before="376"/>
        <w:ind w:left="0" w:right="2952" w:firstLine="0"/>
        <w:jc w:val="both"/>
        <w:rPr>
          <w:rFonts w:ascii="Times New Roman" w:cs="Times New Roman" w:hAnsi="Times New Roman" w:eastAsia="Times New Roman"/>
          <w:b w:val="1"/>
          <w:bCs w:val="1"/>
          <w:spacing w:val="-5"/>
          <w:sz w:val="22"/>
          <w:szCs w:val="22"/>
          <w:rtl w:val="0"/>
        </w:rPr>
      </w:pPr>
    </w:p>
    <w:p>
      <w:pPr>
        <w:pStyle w:val="Modulo vuoto"/>
        <w:bidi w:val="0"/>
        <w:spacing w:before="376"/>
        <w:ind w:left="0" w:right="2952" w:firstLine="0"/>
        <w:jc w:val="both"/>
        <w:rPr>
          <w:rtl w:val="0"/>
        </w:rPr>
      </w:pPr>
      <w:r>
        <w:rPr>
          <w:rFonts w:ascii="Times New Roman" w:cs="Times New Roman" w:hAnsi="Times New Roman" w:eastAsia="Times New Roman"/>
          <w:b w:val="1"/>
          <w:bCs w:val="1"/>
          <w:spacing w:val="-5"/>
          <w:sz w:val="22"/>
          <w:szCs w:val="22"/>
          <w:rtl w:val="0"/>
        </w:rPr>
      </w:r>
    </w:p>
    <w:sectPr>
      <w:headerReference w:type="default" r:id="rId5"/>
      <w:footerReference w:type="default" r:id="rId6"/>
      <w:pgSz w:w="11900" w:h="16840" w:orient="portrait"/>
      <w:pgMar w:top="567" w:right="567" w:bottom="567" w:left="567"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Arial Narrow">
    <w:charset w:val="00"/>
    <w:family w:val="roman"/>
    <w:pitch w:val="default"/>
  </w:font>
  <w:font w:name="Garamon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Intestazione e piè di pagina"/>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Intestazione e piè di pagina"/>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Intestazione e piè di pagina">
    <w:name w:val="Intestazione e piè di pagina"/>
    <w:next w:val="Intestazione e piè di pagina"/>
    <w:pPr>
      <w:keepNext w:val="0"/>
      <w:keepLines w:val="0"/>
      <w:pageBreakBefore w:val="0"/>
      <w:widowControl w:val="1"/>
      <w:shd w:val="clear" w:color="auto" w:fill="auto"/>
      <w:tabs>
        <w:tab w:val="right" w:pos="9632"/>
      </w:tabs>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Corpo">
    <w:name w:val="Corpo"/>
    <w:next w:val="Corp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lang w:val="it-IT"/>
    </w:rPr>
  </w:style>
  <w:style w:type="paragraph" w:styleId="Modulo vuoto">
    <w:name w:val="Modulo vuoto"/>
    <w:next w:val="Modulo vuoto"/>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character" w:styleId="None">
    <w:name w:val="None"/>
  </w:style>
  <w:style w:type="paragraph" w:styleId="Normale">
    <w:name w:val="Normale"/>
    <w:next w:val="Normale"/>
    <w:pPr>
      <w:keepNext w:val="0"/>
      <w:keepLines w:val="0"/>
      <w:pageBreakBefore w:val="0"/>
      <w:widowControl w:val="1"/>
      <w:shd w:val="clear" w:color="auto" w:fill="auto"/>
      <w:suppressAutoHyphens w:val="0"/>
      <w:bidi w:val="0"/>
      <w:spacing w:before="0" w:after="0" w:line="360" w:lineRule="auto"/>
      <w:ind w:left="0" w:right="0" w:firstLine="0"/>
      <w:jc w:val="both"/>
      <w:outlineLvl w:val="9"/>
    </w:pPr>
    <w:rPr>
      <w:rFonts w:ascii="Arial Narrow" w:cs="Arial Unicode MS" w:hAnsi="Arial Narrow"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Rientro corpo del testo">
    <w:name w:val="Rientro corpo del testo"/>
    <w:next w:val="Rientro corpo del testo"/>
    <w:pPr>
      <w:keepNext w:val="0"/>
      <w:keepLines w:val="0"/>
      <w:pageBreakBefore w:val="0"/>
      <w:widowControl w:val="1"/>
      <w:shd w:val="clear" w:color="auto" w:fill="auto"/>
      <w:suppressAutoHyphens w:val="0"/>
      <w:bidi w:val="0"/>
      <w:spacing w:before="0" w:after="0" w:line="240" w:lineRule="auto"/>
      <w:ind w:left="1083" w:right="0" w:firstLine="0"/>
      <w:jc w:val="both"/>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Corpo del testo 2">
    <w:name w:val="Corpo del testo 2"/>
    <w:next w:val="Corpo del testo 2"/>
    <w:pPr>
      <w:keepNext w:val="0"/>
      <w:keepLines w:val="0"/>
      <w:pageBreakBefore w:val="0"/>
      <w:widowControl w:val="1"/>
      <w:shd w:val="clear" w:color="auto" w:fill="auto"/>
      <w:suppressAutoHyphens w:val="0"/>
      <w:bidi w:val="0"/>
      <w:spacing w:before="17" w:after="0" w:line="240" w:lineRule="auto"/>
      <w:ind w:left="0" w:right="0" w:firstLine="0"/>
      <w:jc w:val="both"/>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40"/>
      <w:szCs w:val="40"/>
      <w:u w:val="none"/>
      <w:vertAlign w:val="baseline"/>
    </w:rPr>
  </w:style>
  <w:style w:type="paragraph" w:styleId="Corpo del testo">
    <w:name w:val="Corpo del testo"/>
    <w:next w:val="Corpo del testo"/>
    <w:pPr>
      <w:keepNext w:val="0"/>
      <w:keepLines w:val="0"/>
      <w:pageBreakBefore w:val="0"/>
      <w:widowControl w:val="1"/>
      <w:shd w:val="clear" w:color="auto" w:fill="auto"/>
      <w:suppressAutoHyphens w:val="0"/>
      <w:bidi w:val="0"/>
      <w:spacing w:before="0" w:after="0" w:line="240" w:lineRule="auto"/>
      <w:ind w:left="0" w:right="0" w:firstLine="0"/>
      <w:jc w:val="both"/>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00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00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